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9CD" w:rsidRDefault="00BF7FD2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704" behindDoc="0" locked="0" layoutInCell="1" allowOverlap="1" wp14:anchorId="47444BAC" wp14:editId="2217F2E2">
                <wp:simplePos x="0" y="0"/>
                <wp:positionH relativeFrom="column">
                  <wp:posOffset>988060</wp:posOffset>
                </wp:positionH>
                <wp:positionV relativeFrom="paragraph">
                  <wp:posOffset>1209675</wp:posOffset>
                </wp:positionV>
                <wp:extent cx="5582920" cy="0"/>
                <wp:effectExtent l="6985" t="9525" r="10795" b="952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292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57D88" id="Line 4" o:spid="_x0000_s1026" style="position:absolute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77.8pt,95.25pt" to="517.4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" strokecolor="white" strokeweight=".25pt">
                <v:shadow color="#ccc"/>
              </v:line>
            </w:pict>
          </mc:Fallback>
        </mc:AlternateContent>
      </w:r>
      <w:r w:rsidR="0009637A">
        <w:t xml:space="preserve"> </w:t>
      </w:r>
    </w:p>
    <w:p w:rsidR="00260E23" w:rsidRPr="00B171CD" w:rsidRDefault="00B171CD" w:rsidP="00FB7567">
      <w:pPr>
        <w:ind w:left="567" w:right="567"/>
        <w:rPr>
          <w:rFonts w:ascii="Arial Black" w:hAnsi="Arial Black"/>
          <w:b/>
          <w:sz w:val="22"/>
          <w:szCs w:val="22"/>
        </w:rPr>
      </w:pPr>
      <w:bookmarkStart w:id="0" w:name="_GoBack"/>
      <w:bookmarkEnd w:id="0"/>
      <w:r w:rsidRPr="00B171CD">
        <w:rPr>
          <w:rFonts w:ascii="Arial Black" w:hAnsi="Arial Black"/>
          <w:b/>
          <w:sz w:val="22"/>
          <w:szCs w:val="22"/>
        </w:rPr>
        <w:t xml:space="preserve">KOMERCIJALNA I TRGOVAČKA ŠKOLA </w:t>
      </w:r>
    </w:p>
    <w:p w:rsidR="00B171CD" w:rsidRDefault="00B171CD" w:rsidP="00FB7567">
      <w:pPr>
        <w:ind w:left="567" w:right="567"/>
        <w:rPr>
          <w:sz w:val="22"/>
          <w:szCs w:val="22"/>
        </w:rPr>
      </w:pPr>
      <w:r>
        <w:rPr>
          <w:sz w:val="22"/>
          <w:szCs w:val="22"/>
        </w:rPr>
        <w:t>B J E L O V A R</w:t>
      </w:r>
    </w:p>
    <w:p w:rsidR="00B171CD" w:rsidRDefault="00B171CD" w:rsidP="00FB7567">
      <w:pPr>
        <w:ind w:left="567" w:right="567"/>
        <w:rPr>
          <w:sz w:val="22"/>
          <w:szCs w:val="22"/>
        </w:rPr>
      </w:pPr>
      <w:r>
        <w:rPr>
          <w:sz w:val="22"/>
          <w:szCs w:val="22"/>
        </w:rPr>
        <w:t>Poljana dr. Franje Tuđmana 9</w:t>
      </w:r>
    </w:p>
    <w:p w:rsidR="008B0FC9" w:rsidRDefault="00B171CD" w:rsidP="00B171CD">
      <w:pPr>
        <w:ind w:left="567" w:right="567"/>
        <w:rPr>
          <w:sz w:val="22"/>
          <w:szCs w:val="22"/>
        </w:rPr>
      </w:pPr>
      <w:r>
        <w:rPr>
          <w:sz w:val="22"/>
          <w:szCs w:val="22"/>
        </w:rPr>
        <w:t>OIB: 65398086491</w:t>
      </w:r>
    </w:p>
    <w:p w:rsidR="008B0FC9" w:rsidRDefault="008B0FC9" w:rsidP="00FB7567">
      <w:pPr>
        <w:ind w:left="567" w:right="567"/>
        <w:rPr>
          <w:sz w:val="22"/>
          <w:szCs w:val="22"/>
        </w:rPr>
      </w:pPr>
    </w:p>
    <w:p w:rsidR="008B0FC9" w:rsidRDefault="008B0FC9" w:rsidP="00FB7567">
      <w:pPr>
        <w:ind w:left="567" w:right="567"/>
        <w:rPr>
          <w:sz w:val="22"/>
          <w:szCs w:val="22"/>
        </w:rPr>
      </w:pPr>
    </w:p>
    <w:p w:rsidR="008563AB" w:rsidRDefault="008563AB" w:rsidP="00FB7567">
      <w:pPr>
        <w:ind w:left="567" w:right="567"/>
        <w:rPr>
          <w:sz w:val="22"/>
          <w:szCs w:val="22"/>
        </w:rPr>
      </w:pPr>
    </w:p>
    <w:p w:rsidR="00B171CD" w:rsidRDefault="00B171CD" w:rsidP="00FB7567">
      <w:pPr>
        <w:ind w:left="567" w:right="567"/>
        <w:rPr>
          <w:sz w:val="22"/>
          <w:szCs w:val="22"/>
        </w:rPr>
      </w:pPr>
    </w:p>
    <w:p w:rsidR="009738B4" w:rsidRDefault="00774E90" w:rsidP="00774E90">
      <w:pPr>
        <w:tabs>
          <w:tab w:val="left" w:pos="9661"/>
        </w:tabs>
        <w:autoSpaceDE w:val="0"/>
        <w:autoSpaceDN w:val="0"/>
        <w:adjustRightInd w:val="0"/>
        <w:jc w:val="center"/>
        <w:rPr>
          <w:rFonts w:ascii="Arial Black" w:hAnsi="Arial Black" w:cs="Calibri"/>
          <w:kern w:val="0"/>
          <w:sz w:val="28"/>
          <w:szCs w:val="28"/>
        </w:rPr>
      </w:pPr>
      <w:r>
        <w:rPr>
          <w:rFonts w:ascii="Arial Black" w:hAnsi="Arial Black" w:cs="Calibri"/>
          <w:kern w:val="0"/>
          <w:sz w:val="28"/>
          <w:szCs w:val="28"/>
        </w:rPr>
        <w:t>Bilješke</w:t>
      </w:r>
    </w:p>
    <w:p w:rsidR="00774E90" w:rsidRDefault="00774E90" w:rsidP="00774E90">
      <w:pPr>
        <w:tabs>
          <w:tab w:val="left" w:pos="9661"/>
        </w:tabs>
        <w:autoSpaceDE w:val="0"/>
        <w:autoSpaceDN w:val="0"/>
        <w:adjustRightInd w:val="0"/>
        <w:jc w:val="center"/>
        <w:rPr>
          <w:rFonts w:ascii="Arial Black" w:hAnsi="Arial Black" w:cs="Calibri"/>
          <w:kern w:val="0"/>
          <w:sz w:val="28"/>
          <w:szCs w:val="28"/>
        </w:rPr>
      </w:pPr>
      <w:r>
        <w:rPr>
          <w:rFonts w:ascii="Arial Black" w:hAnsi="Arial Black" w:cs="Calibri"/>
          <w:kern w:val="0"/>
          <w:sz w:val="28"/>
          <w:szCs w:val="28"/>
        </w:rPr>
        <w:t>uz financijska izvješća</w:t>
      </w:r>
    </w:p>
    <w:p w:rsidR="00774E90" w:rsidRDefault="00774E90" w:rsidP="00774E90">
      <w:pPr>
        <w:tabs>
          <w:tab w:val="left" w:pos="9661"/>
        </w:tabs>
        <w:autoSpaceDE w:val="0"/>
        <w:autoSpaceDN w:val="0"/>
        <w:adjustRightInd w:val="0"/>
        <w:jc w:val="center"/>
        <w:rPr>
          <w:rFonts w:ascii="Arial Black" w:hAnsi="Arial Black" w:cs="Calibri"/>
          <w:kern w:val="0"/>
          <w:sz w:val="28"/>
          <w:szCs w:val="28"/>
        </w:rPr>
      </w:pPr>
      <w:r>
        <w:rPr>
          <w:rFonts w:ascii="Arial Black" w:hAnsi="Arial Black" w:cs="Calibri"/>
          <w:kern w:val="0"/>
          <w:sz w:val="28"/>
          <w:szCs w:val="28"/>
        </w:rPr>
        <w:t>za razdoblje 01.01.202</w:t>
      </w:r>
      <w:r w:rsidR="005A7CED">
        <w:rPr>
          <w:rFonts w:ascii="Arial Black" w:hAnsi="Arial Black" w:cs="Calibri"/>
          <w:kern w:val="0"/>
          <w:sz w:val="28"/>
          <w:szCs w:val="28"/>
        </w:rPr>
        <w:t>3</w:t>
      </w:r>
      <w:r>
        <w:rPr>
          <w:rFonts w:ascii="Arial Black" w:hAnsi="Arial Black" w:cs="Calibri"/>
          <w:kern w:val="0"/>
          <w:sz w:val="28"/>
          <w:szCs w:val="28"/>
        </w:rPr>
        <w:t>. – 31.12.202</w:t>
      </w:r>
      <w:r w:rsidR="005A7CED">
        <w:rPr>
          <w:rFonts w:ascii="Arial Black" w:hAnsi="Arial Black" w:cs="Calibri"/>
          <w:kern w:val="0"/>
          <w:sz w:val="28"/>
          <w:szCs w:val="28"/>
        </w:rPr>
        <w:t>3</w:t>
      </w:r>
      <w:r>
        <w:rPr>
          <w:rFonts w:ascii="Arial Black" w:hAnsi="Arial Black" w:cs="Calibri"/>
          <w:kern w:val="0"/>
          <w:sz w:val="28"/>
          <w:szCs w:val="28"/>
        </w:rPr>
        <w:t>.</w:t>
      </w:r>
    </w:p>
    <w:p w:rsidR="00774E90" w:rsidRDefault="00774E90" w:rsidP="00774E90">
      <w:pPr>
        <w:tabs>
          <w:tab w:val="left" w:pos="9661"/>
        </w:tabs>
        <w:autoSpaceDE w:val="0"/>
        <w:autoSpaceDN w:val="0"/>
        <w:adjustRightInd w:val="0"/>
        <w:jc w:val="center"/>
        <w:rPr>
          <w:rFonts w:ascii="Arial Black" w:hAnsi="Arial Black" w:cs="Calibri"/>
          <w:kern w:val="0"/>
          <w:sz w:val="28"/>
          <w:szCs w:val="28"/>
        </w:rPr>
      </w:pPr>
    </w:p>
    <w:p w:rsidR="00774E90" w:rsidRDefault="00774E90" w:rsidP="00774E90">
      <w:p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BILJEŠKE UZ BILANCU:</w:t>
      </w:r>
    </w:p>
    <w:p w:rsidR="00B171CD" w:rsidRDefault="00B171CD" w:rsidP="00774E90">
      <w:p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kern w:val="0"/>
          <w:sz w:val="28"/>
          <w:szCs w:val="28"/>
        </w:rPr>
      </w:pPr>
    </w:p>
    <w:p w:rsidR="00774E90" w:rsidRDefault="00774E90" w:rsidP="00774E90">
      <w:pPr>
        <w:pStyle w:val="Odlomakpopisa"/>
        <w:numPr>
          <w:ilvl w:val="0"/>
          <w:numId w:val="24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Imovina škole je povećana za </w:t>
      </w:r>
      <w:r w:rsidR="005A7CED">
        <w:rPr>
          <w:rFonts w:ascii="Arial" w:hAnsi="Arial" w:cs="Arial"/>
          <w:sz w:val="22"/>
          <w:szCs w:val="22"/>
        </w:rPr>
        <w:t>3.394,79 eura</w:t>
      </w:r>
      <w:r>
        <w:rPr>
          <w:rFonts w:ascii="Arial" w:hAnsi="Arial" w:cs="Arial"/>
          <w:sz w:val="22"/>
          <w:szCs w:val="22"/>
        </w:rPr>
        <w:t xml:space="preserve"> ( sa </w:t>
      </w:r>
      <w:r w:rsidR="005A7CED">
        <w:rPr>
          <w:rFonts w:ascii="Arial" w:hAnsi="Arial" w:cs="Arial"/>
          <w:sz w:val="22"/>
          <w:szCs w:val="22"/>
        </w:rPr>
        <w:t>1.577.539,15 eura</w:t>
      </w:r>
      <w:r>
        <w:rPr>
          <w:rFonts w:ascii="Arial" w:hAnsi="Arial" w:cs="Arial"/>
          <w:sz w:val="22"/>
          <w:szCs w:val="22"/>
        </w:rPr>
        <w:t xml:space="preserve"> na </w:t>
      </w:r>
      <w:r w:rsidR="005A7CED">
        <w:rPr>
          <w:rFonts w:ascii="Arial" w:hAnsi="Arial" w:cs="Arial"/>
          <w:sz w:val="22"/>
          <w:szCs w:val="22"/>
        </w:rPr>
        <w:t>1.580.933,94 eura</w:t>
      </w:r>
      <w:r>
        <w:rPr>
          <w:rFonts w:ascii="Arial" w:hAnsi="Arial" w:cs="Arial"/>
          <w:sz w:val="22"/>
          <w:szCs w:val="22"/>
        </w:rPr>
        <w:t xml:space="preserve"> )</w:t>
      </w:r>
    </w:p>
    <w:p w:rsidR="00774E90" w:rsidRDefault="00774E90" w:rsidP="00774E90">
      <w:pPr>
        <w:pStyle w:val="Odlomakpopisa"/>
        <w:tabs>
          <w:tab w:val="left" w:pos="9661"/>
        </w:tabs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Povećanje vrijednosti imovine se sastoji od:</w:t>
      </w:r>
    </w:p>
    <w:p w:rsidR="00774E90" w:rsidRDefault="005A7CED" w:rsidP="00774E90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smanjenja</w:t>
      </w:r>
      <w:r w:rsidR="00774E90">
        <w:rPr>
          <w:rFonts w:ascii="Arial" w:hAnsi="Arial" w:cs="Arial"/>
          <w:sz w:val="22"/>
          <w:szCs w:val="22"/>
        </w:rPr>
        <w:t xml:space="preserve"> vrijednosti nefinancijske imovine u iznosu </w:t>
      </w:r>
      <w:r>
        <w:rPr>
          <w:rFonts w:ascii="Arial" w:hAnsi="Arial" w:cs="Arial"/>
          <w:sz w:val="22"/>
          <w:szCs w:val="22"/>
        </w:rPr>
        <w:t>21.928,20 eura</w:t>
      </w:r>
      <w:r w:rsidR="00774E90">
        <w:rPr>
          <w:rFonts w:ascii="Arial" w:hAnsi="Arial" w:cs="Arial"/>
          <w:sz w:val="22"/>
          <w:szCs w:val="22"/>
        </w:rPr>
        <w:t xml:space="preserve"> ( sa </w:t>
      </w:r>
      <w:r>
        <w:rPr>
          <w:rFonts w:ascii="Arial" w:hAnsi="Arial" w:cs="Arial"/>
          <w:sz w:val="22"/>
          <w:szCs w:val="22"/>
        </w:rPr>
        <w:t>1.457.229,49 eura</w:t>
      </w:r>
      <w:r w:rsidR="00774E90">
        <w:rPr>
          <w:rFonts w:ascii="Arial" w:hAnsi="Arial" w:cs="Arial"/>
          <w:sz w:val="22"/>
          <w:szCs w:val="22"/>
        </w:rPr>
        <w:t xml:space="preserve"> na </w:t>
      </w:r>
      <w:r>
        <w:rPr>
          <w:rFonts w:ascii="Arial" w:hAnsi="Arial" w:cs="Arial"/>
          <w:sz w:val="22"/>
          <w:szCs w:val="22"/>
        </w:rPr>
        <w:t>1.435.301,29 eura</w:t>
      </w:r>
      <w:r w:rsidR="00774E90">
        <w:rPr>
          <w:rFonts w:ascii="Arial" w:hAnsi="Arial" w:cs="Arial"/>
          <w:sz w:val="22"/>
          <w:szCs w:val="22"/>
        </w:rPr>
        <w:t xml:space="preserve"> )</w:t>
      </w:r>
    </w:p>
    <w:p w:rsidR="00774E90" w:rsidRPr="00B411A2" w:rsidRDefault="00B411A2" w:rsidP="00B411A2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povećanja</w:t>
      </w:r>
      <w:r w:rsidR="00774E90">
        <w:rPr>
          <w:rFonts w:ascii="Arial" w:hAnsi="Arial" w:cs="Arial"/>
          <w:sz w:val="22"/>
          <w:szCs w:val="22"/>
        </w:rPr>
        <w:t xml:space="preserve"> vrijednosti financijske imovine u iznosu </w:t>
      </w:r>
      <w:r w:rsidR="005A7CED">
        <w:rPr>
          <w:rFonts w:ascii="Arial" w:hAnsi="Arial" w:cs="Arial"/>
          <w:sz w:val="22"/>
          <w:szCs w:val="22"/>
        </w:rPr>
        <w:t>25.322,99 eura</w:t>
      </w:r>
      <w:r w:rsidR="00774E90">
        <w:rPr>
          <w:rFonts w:ascii="Arial" w:hAnsi="Arial" w:cs="Arial"/>
          <w:sz w:val="22"/>
          <w:szCs w:val="22"/>
        </w:rPr>
        <w:t xml:space="preserve">  ( sa </w:t>
      </w:r>
      <w:r w:rsidR="005A7CED">
        <w:rPr>
          <w:rFonts w:ascii="Arial" w:hAnsi="Arial" w:cs="Arial"/>
          <w:sz w:val="22"/>
          <w:szCs w:val="22"/>
        </w:rPr>
        <w:t>120.309,66 eura</w:t>
      </w:r>
      <w:r w:rsidR="00774E90">
        <w:rPr>
          <w:rFonts w:ascii="Arial" w:hAnsi="Arial" w:cs="Arial"/>
          <w:sz w:val="22"/>
          <w:szCs w:val="22"/>
        </w:rPr>
        <w:t xml:space="preserve"> na </w:t>
      </w:r>
      <w:r w:rsidR="005A7CED">
        <w:rPr>
          <w:rFonts w:ascii="Arial" w:hAnsi="Arial" w:cs="Arial"/>
          <w:sz w:val="22"/>
          <w:szCs w:val="22"/>
        </w:rPr>
        <w:t>145.632,65 eura</w:t>
      </w:r>
      <w:r w:rsidR="00774E90" w:rsidRPr="00B411A2">
        <w:rPr>
          <w:rFonts w:ascii="Arial" w:hAnsi="Arial" w:cs="Arial"/>
          <w:sz w:val="22"/>
          <w:szCs w:val="22"/>
        </w:rPr>
        <w:t xml:space="preserve"> )</w:t>
      </w:r>
    </w:p>
    <w:p w:rsidR="00774E90" w:rsidRDefault="00774E90" w:rsidP="00774E90">
      <w:pPr>
        <w:tabs>
          <w:tab w:val="left" w:pos="9661"/>
        </w:tabs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Nefinancijske imovine je kupljeno u iznosu </w:t>
      </w:r>
      <w:r w:rsidR="005A7CED">
        <w:rPr>
          <w:rFonts w:ascii="Arial" w:hAnsi="Arial" w:cs="Arial"/>
          <w:sz w:val="22"/>
          <w:szCs w:val="22"/>
        </w:rPr>
        <w:t>9.403,91 euro.</w:t>
      </w:r>
    </w:p>
    <w:p w:rsidR="00BD35F2" w:rsidRDefault="00BD35F2" w:rsidP="00774E90">
      <w:pPr>
        <w:tabs>
          <w:tab w:val="left" w:pos="9661"/>
        </w:tabs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Amortizacija je obračunata u iznosu </w:t>
      </w:r>
      <w:r w:rsidR="005A7CED">
        <w:rPr>
          <w:rFonts w:ascii="Arial" w:hAnsi="Arial" w:cs="Arial"/>
          <w:sz w:val="22"/>
          <w:szCs w:val="22"/>
        </w:rPr>
        <w:t>28.748,85 eura.</w:t>
      </w:r>
    </w:p>
    <w:p w:rsidR="00BD35F2" w:rsidRDefault="00BD35F2" w:rsidP="00774E90">
      <w:pPr>
        <w:tabs>
          <w:tab w:val="left" w:pos="9661"/>
        </w:tabs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Otpisano je knjiga u knjižnici u vrijednosti </w:t>
      </w:r>
      <w:r w:rsidR="00C06388">
        <w:rPr>
          <w:rFonts w:ascii="Arial" w:hAnsi="Arial" w:cs="Arial"/>
          <w:sz w:val="22"/>
          <w:szCs w:val="22"/>
        </w:rPr>
        <w:t>1.</w:t>
      </w:r>
      <w:r w:rsidR="00CD61BD">
        <w:rPr>
          <w:rFonts w:ascii="Arial" w:hAnsi="Arial" w:cs="Arial"/>
          <w:sz w:val="22"/>
          <w:szCs w:val="22"/>
        </w:rPr>
        <w:t>208,40</w:t>
      </w:r>
      <w:r w:rsidR="00C06388">
        <w:rPr>
          <w:rFonts w:ascii="Arial" w:hAnsi="Arial" w:cs="Arial"/>
          <w:sz w:val="22"/>
          <w:szCs w:val="22"/>
        </w:rPr>
        <w:t xml:space="preserve">  eura</w:t>
      </w:r>
    </w:p>
    <w:p w:rsidR="00B4442E" w:rsidRDefault="00B4442E" w:rsidP="00774E90">
      <w:pPr>
        <w:tabs>
          <w:tab w:val="left" w:pos="9661"/>
        </w:tabs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Otpis osnovnih sredstava je bio </w:t>
      </w:r>
      <w:r w:rsidR="00C06388">
        <w:rPr>
          <w:rFonts w:ascii="Arial" w:hAnsi="Arial" w:cs="Arial"/>
          <w:sz w:val="22"/>
          <w:szCs w:val="22"/>
        </w:rPr>
        <w:t>1.544,80 eura</w:t>
      </w:r>
    </w:p>
    <w:p w:rsidR="00B4442E" w:rsidRDefault="00C06388" w:rsidP="00774E90">
      <w:pPr>
        <w:tabs>
          <w:tab w:val="left" w:pos="9661"/>
        </w:tabs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Prijenos opreme sa MZO na školu je bio 226,63 eura</w:t>
      </w:r>
    </w:p>
    <w:p w:rsidR="00CD61BD" w:rsidRDefault="00C06388" w:rsidP="00774E90">
      <w:pPr>
        <w:tabs>
          <w:tab w:val="left" w:pos="9661"/>
        </w:tabs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Poklonjene su knjige u vrijednosti 28,00 eura, </w:t>
      </w:r>
    </w:p>
    <w:p w:rsidR="00C06388" w:rsidRDefault="00CD61BD" w:rsidP="00774E90">
      <w:pPr>
        <w:tabs>
          <w:tab w:val="left" w:pos="9661"/>
        </w:tabs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</w:t>
      </w:r>
      <w:r w:rsidR="00C06388">
        <w:rPr>
          <w:rFonts w:ascii="Arial" w:hAnsi="Arial" w:cs="Arial"/>
          <w:sz w:val="22"/>
          <w:szCs w:val="22"/>
        </w:rPr>
        <w:t>kolska ploča u vrijednosti 80,76 eura</w:t>
      </w:r>
      <w:r>
        <w:rPr>
          <w:rFonts w:ascii="Arial" w:hAnsi="Arial" w:cs="Arial"/>
          <w:sz w:val="22"/>
          <w:szCs w:val="22"/>
        </w:rPr>
        <w:t xml:space="preserve"> darovana je drugoj školi</w:t>
      </w:r>
    </w:p>
    <w:p w:rsidR="00254F3A" w:rsidRDefault="00254F3A">
      <w:p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 xml:space="preserve">           </w:t>
      </w:r>
    </w:p>
    <w:p w:rsidR="00254F3A" w:rsidRDefault="00254F3A">
      <w:p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8"/>
          <w:szCs w:val="28"/>
        </w:rPr>
        <w:t xml:space="preserve">           </w:t>
      </w:r>
      <w:r w:rsidRPr="00254F3A">
        <w:rPr>
          <w:rFonts w:ascii="Arial" w:hAnsi="Arial" w:cs="Arial"/>
          <w:kern w:val="0"/>
          <w:sz w:val="22"/>
          <w:szCs w:val="22"/>
        </w:rPr>
        <w:t xml:space="preserve">Vrijednost financijske imovine je </w:t>
      </w:r>
      <w:r w:rsidR="00B4442E">
        <w:rPr>
          <w:rFonts w:ascii="Arial" w:hAnsi="Arial" w:cs="Arial"/>
          <w:kern w:val="0"/>
          <w:sz w:val="22"/>
          <w:szCs w:val="22"/>
        </w:rPr>
        <w:t>povećana</w:t>
      </w:r>
      <w:r>
        <w:rPr>
          <w:rFonts w:ascii="Arial" w:hAnsi="Arial" w:cs="Arial"/>
          <w:kern w:val="0"/>
          <w:sz w:val="22"/>
          <w:szCs w:val="22"/>
        </w:rPr>
        <w:t xml:space="preserve"> prema slijedećim stavkama:</w:t>
      </w:r>
    </w:p>
    <w:p w:rsidR="00254F3A" w:rsidRDefault="00254F3A" w:rsidP="00254F3A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iznos novca na redovnom žiro računu je veći za </w:t>
      </w:r>
      <w:r w:rsidR="00CD61BD">
        <w:rPr>
          <w:rFonts w:ascii="Arial" w:hAnsi="Arial" w:cs="Arial"/>
          <w:sz w:val="22"/>
          <w:szCs w:val="22"/>
        </w:rPr>
        <w:t>8.031,51 euro</w:t>
      </w:r>
      <w:r>
        <w:rPr>
          <w:rFonts w:ascii="Arial" w:hAnsi="Arial" w:cs="Arial"/>
          <w:sz w:val="22"/>
          <w:szCs w:val="22"/>
        </w:rPr>
        <w:t xml:space="preserve"> ( na početku godine </w:t>
      </w:r>
      <w:r w:rsidR="00CD61BD">
        <w:rPr>
          <w:rFonts w:ascii="Arial" w:hAnsi="Arial" w:cs="Arial"/>
          <w:sz w:val="22"/>
          <w:szCs w:val="22"/>
        </w:rPr>
        <w:t>21.371,57 eura</w:t>
      </w:r>
      <w:r>
        <w:rPr>
          <w:rFonts w:ascii="Arial" w:hAnsi="Arial" w:cs="Arial"/>
          <w:sz w:val="22"/>
          <w:szCs w:val="22"/>
        </w:rPr>
        <w:t xml:space="preserve">, na kraju godine </w:t>
      </w:r>
      <w:r w:rsidR="00CD61BD">
        <w:rPr>
          <w:rFonts w:ascii="Arial" w:hAnsi="Arial" w:cs="Arial"/>
          <w:sz w:val="22"/>
          <w:szCs w:val="22"/>
        </w:rPr>
        <w:t>29.403,08 eura</w:t>
      </w:r>
      <w:r>
        <w:rPr>
          <w:rFonts w:ascii="Arial" w:hAnsi="Arial" w:cs="Arial"/>
          <w:sz w:val="22"/>
          <w:szCs w:val="22"/>
        </w:rPr>
        <w:t xml:space="preserve"> )</w:t>
      </w:r>
    </w:p>
    <w:p w:rsidR="00254F3A" w:rsidRDefault="00254F3A" w:rsidP="00254F3A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iznos novca na izdvojenom žiro računu za provođenje projekata je </w:t>
      </w:r>
      <w:r w:rsidR="00B4442E">
        <w:rPr>
          <w:rFonts w:ascii="Arial" w:hAnsi="Arial" w:cs="Arial"/>
          <w:sz w:val="22"/>
          <w:szCs w:val="22"/>
        </w:rPr>
        <w:t>povećan</w:t>
      </w:r>
      <w:r>
        <w:rPr>
          <w:rFonts w:ascii="Arial" w:hAnsi="Arial" w:cs="Arial"/>
          <w:sz w:val="22"/>
          <w:szCs w:val="22"/>
        </w:rPr>
        <w:t xml:space="preserve"> </w:t>
      </w:r>
      <w:r w:rsidR="00DC4233">
        <w:rPr>
          <w:rFonts w:ascii="Arial" w:hAnsi="Arial" w:cs="Arial"/>
          <w:sz w:val="22"/>
          <w:szCs w:val="22"/>
        </w:rPr>
        <w:t xml:space="preserve">za </w:t>
      </w:r>
      <w:r w:rsidR="00CD61BD">
        <w:rPr>
          <w:rFonts w:ascii="Arial" w:hAnsi="Arial" w:cs="Arial"/>
          <w:sz w:val="22"/>
          <w:szCs w:val="22"/>
        </w:rPr>
        <w:t>9.203,20 eura</w:t>
      </w:r>
      <w:r w:rsidR="00DC4233">
        <w:rPr>
          <w:rFonts w:ascii="Arial" w:hAnsi="Arial" w:cs="Arial"/>
          <w:sz w:val="22"/>
          <w:szCs w:val="22"/>
        </w:rPr>
        <w:t xml:space="preserve"> ( na početku godine je na računu bilo </w:t>
      </w:r>
      <w:r w:rsidR="00CD61BD">
        <w:rPr>
          <w:rFonts w:ascii="Arial" w:hAnsi="Arial" w:cs="Arial"/>
          <w:sz w:val="22"/>
          <w:szCs w:val="22"/>
        </w:rPr>
        <w:t>36.812,05 eura</w:t>
      </w:r>
      <w:r w:rsidR="00DC4233">
        <w:rPr>
          <w:rFonts w:ascii="Arial" w:hAnsi="Arial" w:cs="Arial"/>
          <w:sz w:val="22"/>
          <w:szCs w:val="22"/>
        </w:rPr>
        <w:t xml:space="preserve"> za provođenje projekta ERASMUS+ koji je </w:t>
      </w:r>
      <w:r w:rsidR="00B4442E">
        <w:rPr>
          <w:rFonts w:ascii="Arial" w:hAnsi="Arial" w:cs="Arial"/>
          <w:sz w:val="22"/>
          <w:szCs w:val="22"/>
        </w:rPr>
        <w:t xml:space="preserve">proveden, ali </w:t>
      </w:r>
      <w:r w:rsidR="00CD61BD">
        <w:rPr>
          <w:rFonts w:ascii="Arial" w:hAnsi="Arial" w:cs="Arial"/>
          <w:sz w:val="22"/>
          <w:szCs w:val="22"/>
        </w:rPr>
        <w:t xml:space="preserve"> je primljeno 80% drugog ERASMUS+ projekta koji još nisu realizirani pa na kraju godine na računu ima 46.015,25 eura</w:t>
      </w:r>
    </w:p>
    <w:p w:rsidR="00CD61BD" w:rsidRDefault="00CD61BD" w:rsidP="00254F3A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potraživanja od zaposlenih iznose 1.526,00 eura – akontacija za službeno putovanje</w:t>
      </w:r>
    </w:p>
    <w:p w:rsidR="00DC4233" w:rsidRDefault="00A00411" w:rsidP="00254F3A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potraživanja za više plaćene poreze i doprinose iznose </w:t>
      </w:r>
      <w:r w:rsidR="00CD61BD">
        <w:rPr>
          <w:rFonts w:ascii="Arial" w:hAnsi="Arial" w:cs="Arial"/>
          <w:sz w:val="22"/>
          <w:szCs w:val="22"/>
        </w:rPr>
        <w:t>358,19 eura</w:t>
      </w:r>
      <w:r>
        <w:rPr>
          <w:rFonts w:ascii="Arial" w:hAnsi="Arial" w:cs="Arial"/>
          <w:sz w:val="22"/>
          <w:szCs w:val="22"/>
        </w:rPr>
        <w:t xml:space="preserve"> ( isplata naknada za rad na probnoj maturi je obračunat i isplaćen u bruto iznosu, naknadno je stiglo obrazloženje da se to isplaćuje kao nagrada koja je u okviru neoporezivog iznosa pa je napravljena korekcija obračuna i isplate te  iskazano više plaćenih poreza i doprinosa koji još nisu vraćeni školi</w:t>
      </w:r>
      <w:r w:rsidR="00CD61BD">
        <w:rPr>
          <w:rFonts w:ascii="Arial" w:hAnsi="Arial" w:cs="Arial"/>
          <w:sz w:val="22"/>
          <w:szCs w:val="22"/>
        </w:rPr>
        <w:t xml:space="preserve"> jer se ne može tražiti povrat dok ima nezatvorenih stavaka, a nezatvorene stavke se odnose na isplate po sudskim presudama)</w:t>
      </w:r>
    </w:p>
    <w:p w:rsidR="00466A68" w:rsidRDefault="00A00411" w:rsidP="00254F3A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potraživanja za naknade koje se refundiraju ( bolovanje preko 42 dana ) su </w:t>
      </w:r>
      <w:r w:rsidR="00413826">
        <w:rPr>
          <w:rFonts w:ascii="Arial" w:hAnsi="Arial" w:cs="Arial"/>
          <w:sz w:val="22"/>
          <w:szCs w:val="22"/>
        </w:rPr>
        <w:t>manja</w:t>
      </w:r>
      <w:r>
        <w:rPr>
          <w:rFonts w:ascii="Arial" w:hAnsi="Arial" w:cs="Arial"/>
          <w:sz w:val="22"/>
          <w:szCs w:val="22"/>
        </w:rPr>
        <w:t xml:space="preserve"> za </w:t>
      </w:r>
      <w:r w:rsidR="00413826">
        <w:rPr>
          <w:rFonts w:ascii="Arial" w:hAnsi="Arial" w:cs="Arial"/>
          <w:sz w:val="22"/>
          <w:szCs w:val="22"/>
        </w:rPr>
        <w:t>3.453,34 eura</w:t>
      </w:r>
      <w:r w:rsidR="00466A68">
        <w:rPr>
          <w:rFonts w:ascii="Arial" w:hAnsi="Arial" w:cs="Arial"/>
          <w:sz w:val="22"/>
          <w:szCs w:val="22"/>
        </w:rPr>
        <w:t xml:space="preserve"> ( na početku godine je bilo </w:t>
      </w:r>
      <w:r w:rsidR="00413826">
        <w:rPr>
          <w:rFonts w:ascii="Arial" w:hAnsi="Arial" w:cs="Arial"/>
          <w:sz w:val="22"/>
          <w:szCs w:val="22"/>
        </w:rPr>
        <w:t>4.321,27 euro</w:t>
      </w:r>
      <w:r w:rsidR="00466A68">
        <w:rPr>
          <w:rFonts w:ascii="Arial" w:hAnsi="Arial" w:cs="Arial"/>
          <w:sz w:val="22"/>
          <w:szCs w:val="22"/>
        </w:rPr>
        <w:t xml:space="preserve"> a na kraju godine </w:t>
      </w:r>
      <w:r w:rsidR="00413826">
        <w:rPr>
          <w:rFonts w:ascii="Arial" w:hAnsi="Arial" w:cs="Arial"/>
          <w:sz w:val="22"/>
          <w:szCs w:val="22"/>
        </w:rPr>
        <w:t>867,93 eura</w:t>
      </w:r>
      <w:r w:rsidR="00466A68">
        <w:rPr>
          <w:rFonts w:ascii="Arial" w:hAnsi="Arial" w:cs="Arial"/>
          <w:sz w:val="22"/>
          <w:szCs w:val="22"/>
        </w:rPr>
        <w:t xml:space="preserve"> ) jer je HZZO refundirao bolovanj</w:t>
      </w:r>
      <w:r w:rsidR="00413826">
        <w:rPr>
          <w:rFonts w:ascii="Arial" w:hAnsi="Arial" w:cs="Arial"/>
          <w:sz w:val="22"/>
          <w:szCs w:val="22"/>
        </w:rPr>
        <w:t>a</w:t>
      </w:r>
      <w:r w:rsidR="00466A68">
        <w:rPr>
          <w:rFonts w:ascii="Arial" w:hAnsi="Arial" w:cs="Arial"/>
          <w:sz w:val="22"/>
          <w:szCs w:val="22"/>
        </w:rPr>
        <w:t xml:space="preserve"> za 2021.</w:t>
      </w:r>
      <w:r w:rsidR="00413826">
        <w:rPr>
          <w:rFonts w:ascii="Arial" w:hAnsi="Arial" w:cs="Arial"/>
          <w:sz w:val="22"/>
          <w:szCs w:val="22"/>
        </w:rPr>
        <w:t xml:space="preserve"> i dijelom 2022. godine</w:t>
      </w:r>
    </w:p>
    <w:p w:rsidR="00413826" w:rsidRDefault="00413826" w:rsidP="00254F3A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potraživanja za predujmove iznose 3.660,00 eura ( plaćeni su rashodi putovanja u sklopu ERASMUS+ projekata )</w:t>
      </w:r>
    </w:p>
    <w:p w:rsidR="00475CC4" w:rsidRDefault="00466A68" w:rsidP="00D12654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Pr="00466A68">
        <w:rPr>
          <w:rFonts w:ascii="Arial" w:hAnsi="Arial" w:cs="Arial"/>
          <w:sz w:val="22"/>
          <w:szCs w:val="22"/>
        </w:rPr>
        <w:t xml:space="preserve">ontinuirani rashodi </w:t>
      </w:r>
      <w:r>
        <w:rPr>
          <w:rFonts w:ascii="Arial" w:hAnsi="Arial" w:cs="Arial"/>
          <w:sz w:val="22"/>
          <w:szCs w:val="22"/>
        </w:rPr>
        <w:t xml:space="preserve">budućih razdoblja su veći </w:t>
      </w:r>
      <w:r w:rsidR="00413826">
        <w:rPr>
          <w:rFonts w:ascii="Arial" w:hAnsi="Arial" w:cs="Arial"/>
          <w:sz w:val="22"/>
          <w:szCs w:val="22"/>
        </w:rPr>
        <w:t>6.355,62 eura</w:t>
      </w:r>
      <w:r>
        <w:rPr>
          <w:rFonts w:ascii="Arial" w:hAnsi="Arial" w:cs="Arial"/>
          <w:sz w:val="22"/>
          <w:szCs w:val="22"/>
        </w:rPr>
        <w:t xml:space="preserve"> ( na početku godine </w:t>
      </w:r>
      <w:r w:rsidR="00413826">
        <w:rPr>
          <w:rFonts w:ascii="Arial" w:hAnsi="Arial" w:cs="Arial"/>
          <w:sz w:val="22"/>
          <w:szCs w:val="22"/>
        </w:rPr>
        <w:t>57.446,58 eura</w:t>
      </w:r>
      <w:r>
        <w:rPr>
          <w:rFonts w:ascii="Arial" w:hAnsi="Arial" w:cs="Arial"/>
          <w:sz w:val="22"/>
          <w:szCs w:val="22"/>
        </w:rPr>
        <w:t xml:space="preserve">, na kraju godine </w:t>
      </w:r>
      <w:r w:rsidR="00413826">
        <w:rPr>
          <w:rFonts w:ascii="Arial" w:hAnsi="Arial" w:cs="Arial"/>
          <w:sz w:val="22"/>
          <w:szCs w:val="22"/>
        </w:rPr>
        <w:t>63.802,20 eura</w:t>
      </w:r>
      <w:r>
        <w:rPr>
          <w:rFonts w:ascii="Arial" w:hAnsi="Arial" w:cs="Arial"/>
          <w:sz w:val="22"/>
          <w:szCs w:val="22"/>
        </w:rPr>
        <w:t xml:space="preserve"> )</w:t>
      </w:r>
      <w:r w:rsidR="00413826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sastoje se od plaće i materijalnih prava za 12/202</w:t>
      </w:r>
      <w:r w:rsidR="00413826">
        <w:rPr>
          <w:rFonts w:ascii="Arial" w:hAnsi="Arial" w:cs="Arial"/>
          <w:sz w:val="22"/>
          <w:szCs w:val="22"/>
        </w:rPr>
        <w:t>3</w:t>
      </w:r>
    </w:p>
    <w:p w:rsidR="00254F3A" w:rsidRDefault="00254F3A" w:rsidP="004907A0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</w:p>
    <w:p w:rsidR="00AB7ADA" w:rsidRDefault="00AB7ADA" w:rsidP="00AB7ADA">
      <w:pPr>
        <w:pStyle w:val="Odlomakpopisa"/>
        <w:numPr>
          <w:ilvl w:val="0"/>
          <w:numId w:val="24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Obveze škole su </w:t>
      </w:r>
      <w:r w:rsidR="004907A0">
        <w:rPr>
          <w:rFonts w:ascii="Arial" w:hAnsi="Arial" w:cs="Arial"/>
          <w:sz w:val="22"/>
          <w:szCs w:val="22"/>
        </w:rPr>
        <w:t>veće</w:t>
      </w:r>
      <w:r>
        <w:rPr>
          <w:rFonts w:ascii="Arial" w:hAnsi="Arial" w:cs="Arial"/>
          <w:sz w:val="22"/>
          <w:szCs w:val="22"/>
        </w:rPr>
        <w:t xml:space="preserve"> za</w:t>
      </w:r>
      <w:r w:rsidR="00D5449E">
        <w:rPr>
          <w:rFonts w:ascii="Arial" w:hAnsi="Arial" w:cs="Arial"/>
          <w:sz w:val="22"/>
          <w:szCs w:val="22"/>
        </w:rPr>
        <w:t xml:space="preserve"> </w:t>
      </w:r>
      <w:r w:rsidR="004907A0">
        <w:rPr>
          <w:rFonts w:ascii="Arial" w:hAnsi="Arial" w:cs="Arial"/>
          <w:sz w:val="22"/>
          <w:szCs w:val="22"/>
        </w:rPr>
        <w:t>6.163,37 eura</w:t>
      </w:r>
      <w:r w:rsidR="00D5449E">
        <w:rPr>
          <w:rFonts w:ascii="Arial" w:hAnsi="Arial" w:cs="Arial"/>
          <w:sz w:val="22"/>
          <w:szCs w:val="22"/>
        </w:rPr>
        <w:t xml:space="preserve"> ( sa </w:t>
      </w:r>
      <w:r w:rsidR="004907A0">
        <w:rPr>
          <w:rFonts w:ascii="Arial" w:hAnsi="Arial" w:cs="Arial"/>
          <w:sz w:val="22"/>
          <w:szCs w:val="22"/>
        </w:rPr>
        <w:t>66.144,04</w:t>
      </w:r>
      <w:r w:rsidR="00D5449E">
        <w:rPr>
          <w:rFonts w:ascii="Arial" w:hAnsi="Arial" w:cs="Arial"/>
          <w:sz w:val="22"/>
          <w:szCs w:val="22"/>
        </w:rPr>
        <w:t xml:space="preserve"> na </w:t>
      </w:r>
      <w:r w:rsidR="004907A0">
        <w:rPr>
          <w:rFonts w:ascii="Arial" w:hAnsi="Arial" w:cs="Arial"/>
          <w:sz w:val="22"/>
          <w:szCs w:val="22"/>
        </w:rPr>
        <w:t>72.307,41 euro</w:t>
      </w:r>
      <w:r w:rsidR="00D5449E">
        <w:rPr>
          <w:rFonts w:ascii="Arial" w:hAnsi="Arial" w:cs="Arial"/>
          <w:sz w:val="22"/>
          <w:szCs w:val="22"/>
        </w:rPr>
        <w:t xml:space="preserve"> ).</w:t>
      </w:r>
    </w:p>
    <w:p w:rsidR="00D5449E" w:rsidRDefault="004907A0" w:rsidP="00D5449E">
      <w:pPr>
        <w:pStyle w:val="Odlomakpopisa"/>
        <w:tabs>
          <w:tab w:val="left" w:pos="9661"/>
        </w:tabs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Povećanje</w:t>
      </w:r>
      <w:r w:rsidR="00D5449E">
        <w:rPr>
          <w:rFonts w:ascii="Arial" w:hAnsi="Arial" w:cs="Arial"/>
          <w:sz w:val="22"/>
          <w:szCs w:val="22"/>
        </w:rPr>
        <w:t xml:space="preserve"> obveza se sastoji od:</w:t>
      </w:r>
    </w:p>
    <w:p w:rsidR="00D5449E" w:rsidRDefault="00D5449E" w:rsidP="00D5449E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Povećanja obveza za zaposlene za </w:t>
      </w:r>
      <w:r w:rsidR="004907A0">
        <w:rPr>
          <w:rFonts w:ascii="Arial" w:hAnsi="Arial" w:cs="Arial"/>
          <w:sz w:val="22"/>
          <w:szCs w:val="22"/>
        </w:rPr>
        <w:t>6.480,05 eura</w:t>
      </w:r>
      <w:r>
        <w:rPr>
          <w:rFonts w:ascii="Arial" w:hAnsi="Arial" w:cs="Arial"/>
          <w:sz w:val="22"/>
          <w:szCs w:val="22"/>
        </w:rPr>
        <w:t xml:space="preserve"> ( sa </w:t>
      </w:r>
      <w:r w:rsidR="004907A0">
        <w:rPr>
          <w:rFonts w:ascii="Arial" w:hAnsi="Arial" w:cs="Arial"/>
          <w:sz w:val="22"/>
          <w:szCs w:val="22"/>
        </w:rPr>
        <w:t>57.322,15 eura</w:t>
      </w:r>
      <w:r>
        <w:rPr>
          <w:rFonts w:ascii="Arial" w:hAnsi="Arial" w:cs="Arial"/>
          <w:sz w:val="22"/>
          <w:szCs w:val="22"/>
        </w:rPr>
        <w:t xml:space="preserve"> na </w:t>
      </w:r>
      <w:r w:rsidR="004907A0">
        <w:rPr>
          <w:rFonts w:ascii="Arial" w:hAnsi="Arial" w:cs="Arial"/>
          <w:sz w:val="22"/>
          <w:szCs w:val="22"/>
        </w:rPr>
        <w:t>63.802,20 eura</w:t>
      </w:r>
      <w:r>
        <w:rPr>
          <w:rFonts w:ascii="Arial" w:hAnsi="Arial" w:cs="Arial"/>
          <w:sz w:val="22"/>
          <w:szCs w:val="22"/>
        </w:rPr>
        <w:t xml:space="preserve"> )</w:t>
      </w:r>
    </w:p>
    <w:p w:rsidR="00D5449E" w:rsidRDefault="004907A0" w:rsidP="00D5449E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Povećanja</w:t>
      </w:r>
      <w:r w:rsidR="00D5449E">
        <w:rPr>
          <w:rFonts w:ascii="Arial" w:hAnsi="Arial" w:cs="Arial"/>
          <w:sz w:val="22"/>
          <w:szCs w:val="22"/>
        </w:rPr>
        <w:t xml:space="preserve"> obveza za materijalne rashode za </w:t>
      </w:r>
      <w:r>
        <w:rPr>
          <w:rFonts w:ascii="Arial" w:hAnsi="Arial" w:cs="Arial"/>
          <w:sz w:val="22"/>
          <w:szCs w:val="22"/>
        </w:rPr>
        <w:t>2.362,01 eura</w:t>
      </w:r>
      <w:r w:rsidR="00D5449E">
        <w:rPr>
          <w:rFonts w:ascii="Arial" w:hAnsi="Arial" w:cs="Arial"/>
          <w:sz w:val="22"/>
          <w:szCs w:val="22"/>
        </w:rPr>
        <w:t xml:space="preserve">  ( sa </w:t>
      </w:r>
      <w:r>
        <w:rPr>
          <w:rFonts w:ascii="Arial" w:hAnsi="Arial" w:cs="Arial"/>
          <w:sz w:val="22"/>
          <w:szCs w:val="22"/>
        </w:rPr>
        <w:t>2.795,30 eura</w:t>
      </w:r>
      <w:r w:rsidR="00D5449E">
        <w:rPr>
          <w:rFonts w:ascii="Arial" w:hAnsi="Arial" w:cs="Arial"/>
          <w:sz w:val="22"/>
          <w:szCs w:val="22"/>
        </w:rPr>
        <w:t xml:space="preserve"> na </w:t>
      </w:r>
      <w:r>
        <w:rPr>
          <w:rFonts w:ascii="Arial" w:hAnsi="Arial" w:cs="Arial"/>
          <w:sz w:val="22"/>
          <w:szCs w:val="22"/>
        </w:rPr>
        <w:t>5.157,31 euro</w:t>
      </w:r>
      <w:r w:rsidR="00D5449E">
        <w:rPr>
          <w:rFonts w:ascii="Arial" w:hAnsi="Arial" w:cs="Arial"/>
          <w:sz w:val="22"/>
          <w:szCs w:val="22"/>
        </w:rPr>
        <w:t xml:space="preserve"> )</w:t>
      </w:r>
    </w:p>
    <w:p w:rsidR="00D5449E" w:rsidRDefault="005B7680" w:rsidP="00D5449E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Povećanje</w:t>
      </w:r>
      <w:r w:rsidR="00D5449E">
        <w:rPr>
          <w:rFonts w:ascii="Arial" w:hAnsi="Arial" w:cs="Arial"/>
          <w:sz w:val="22"/>
          <w:szCs w:val="22"/>
        </w:rPr>
        <w:t xml:space="preserve"> obveza za financijske rashode za </w:t>
      </w:r>
      <w:r w:rsidR="004907A0">
        <w:rPr>
          <w:rFonts w:ascii="Arial" w:hAnsi="Arial" w:cs="Arial"/>
          <w:sz w:val="22"/>
          <w:szCs w:val="22"/>
        </w:rPr>
        <w:t>4,35 eura</w:t>
      </w:r>
      <w:r w:rsidR="00D5449E">
        <w:rPr>
          <w:rFonts w:ascii="Arial" w:hAnsi="Arial" w:cs="Arial"/>
          <w:sz w:val="22"/>
          <w:szCs w:val="22"/>
        </w:rPr>
        <w:t xml:space="preserve"> ( sa </w:t>
      </w:r>
      <w:r w:rsidR="004907A0">
        <w:rPr>
          <w:rFonts w:ascii="Arial" w:hAnsi="Arial" w:cs="Arial"/>
          <w:sz w:val="22"/>
          <w:szCs w:val="22"/>
        </w:rPr>
        <w:t>86,36 eura</w:t>
      </w:r>
      <w:r w:rsidR="00D5449E">
        <w:rPr>
          <w:rFonts w:ascii="Arial" w:hAnsi="Arial" w:cs="Arial"/>
          <w:sz w:val="22"/>
          <w:szCs w:val="22"/>
        </w:rPr>
        <w:t xml:space="preserve"> na </w:t>
      </w:r>
      <w:r w:rsidR="004907A0">
        <w:rPr>
          <w:rFonts w:ascii="Arial" w:hAnsi="Arial" w:cs="Arial"/>
          <w:sz w:val="22"/>
          <w:szCs w:val="22"/>
        </w:rPr>
        <w:t>90,71 euro</w:t>
      </w:r>
      <w:r w:rsidR="00D5449E">
        <w:rPr>
          <w:rFonts w:ascii="Arial" w:hAnsi="Arial" w:cs="Arial"/>
          <w:sz w:val="22"/>
          <w:szCs w:val="22"/>
        </w:rPr>
        <w:t xml:space="preserve"> )</w:t>
      </w:r>
    </w:p>
    <w:p w:rsidR="00D5449E" w:rsidRDefault="004907A0" w:rsidP="00D5449E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Smanjenje</w:t>
      </w:r>
      <w:r w:rsidR="00D5449E">
        <w:rPr>
          <w:rFonts w:ascii="Arial" w:hAnsi="Arial" w:cs="Arial"/>
          <w:sz w:val="22"/>
          <w:szCs w:val="22"/>
        </w:rPr>
        <w:t xml:space="preserve"> obveza za ostale tekuće rashode za </w:t>
      </w:r>
      <w:r>
        <w:rPr>
          <w:rFonts w:ascii="Arial" w:hAnsi="Arial" w:cs="Arial"/>
          <w:sz w:val="22"/>
          <w:szCs w:val="22"/>
        </w:rPr>
        <w:t>3.453,34 eura</w:t>
      </w:r>
      <w:r w:rsidR="00D5449E">
        <w:rPr>
          <w:rFonts w:ascii="Arial" w:hAnsi="Arial" w:cs="Arial"/>
          <w:sz w:val="22"/>
          <w:szCs w:val="22"/>
        </w:rPr>
        <w:t xml:space="preserve">  ( sa </w:t>
      </w:r>
      <w:r>
        <w:rPr>
          <w:rFonts w:ascii="Arial" w:hAnsi="Arial" w:cs="Arial"/>
          <w:sz w:val="22"/>
          <w:szCs w:val="22"/>
        </w:rPr>
        <w:t>4.321,27 eura</w:t>
      </w:r>
      <w:r w:rsidR="00D5449E">
        <w:rPr>
          <w:rFonts w:ascii="Arial" w:hAnsi="Arial" w:cs="Arial"/>
          <w:sz w:val="22"/>
          <w:szCs w:val="22"/>
        </w:rPr>
        <w:t xml:space="preserve"> na </w:t>
      </w:r>
      <w:r>
        <w:rPr>
          <w:rFonts w:ascii="Arial" w:hAnsi="Arial" w:cs="Arial"/>
          <w:sz w:val="22"/>
          <w:szCs w:val="22"/>
        </w:rPr>
        <w:t>867,93 eura</w:t>
      </w:r>
      <w:r w:rsidR="00D5449E">
        <w:rPr>
          <w:rFonts w:ascii="Arial" w:hAnsi="Arial" w:cs="Arial"/>
          <w:sz w:val="22"/>
          <w:szCs w:val="22"/>
        </w:rPr>
        <w:t xml:space="preserve"> )</w:t>
      </w:r>
    </w:p>
    <w:p w:rsidR="00D5449E" w:rsidRDefault="004907A0" w:rsidP="00D5449E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D5449E">
        <w:rPr>
          <w:rFonts w:ascii="Arial" w:hAnsi="Arial" w:cs="Arial"/>
          <w:sz w:val="22"/>
          <w:szCs w:val="22"/>
        </w:rPr>
        <w:t xml:space="preserve">bveza za nabavu nefinancijske imovine </w:t>
      </w:r>
      <w:r>
        <w:rPr>
          <w:rFonts w:ascii="Arial" w:hAnsi="Arial" w:cs="Arial"/>
          <w:sz w:val="22"/>
          <w:szCs w:val="22"/>
        </w:rPr>
        <w:t>nije</w:t>
      </w:r>
      <w:r w:rsidR="0012707D">
        <w:rPr>
          <w:rFonts w:ascii="Arial" w:hAnsi="Arial" w:cs="Arial"/>
          <w:sz w:val="22"/>
          <w:szCs w:val="22"/>
        </w:rPr>
        <w:t xml:space="preserve"> bilo na početku godine, </w:t>
      </w:r>
      <w:r>
        <w:rPr>
          <w:rFonts w:ascii="Arial" w:hAnsi="Arial" w:cs="Arial"/>
          <w:sz w:val="22"/>
          <w:szCs w:val="22"/>
        </w:rPr>
        <w:t xml:space="preserve">niti </w:t>
      </w:r>
      <w:r w:rsidR="0012707D">
        <w:rPr>
          <w:rFonts w:ascii="Arial" w:hAnsi="Arial" w:cs="Arial"/>
          <w:sz w:val="22"/>
          <w:szCs w:val="22"/>
        </w:rPr>
        <w:t>na kraju godine.</w:t>
      </w:r>
    </w:p>
    <w:p w:rsidR="00D5449E" w:rsidRDefault="00D5449E" w:rsidP="00D5449E">
      <w:pPr>
        <w:pStyle w:val="Odlomakpopisa"/>
        <w:numPr>
          <w:ilvl w:val="0"/>
          <w:numId w:val="25"/>
        </w:num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Povećanje odgođenog plaćanja rashoda i prihoda budućih razdoblja za </w:t>
      </w:r>
      <w:r w:rsidR="004907A0">
        <w:rPr>
          <w:rFonts w:ascii="Arial" w:hAnsi="Arial" w:cs="Arial"/>
          <w:sz w:val="22"/>
          <w:szCs w:val="22"/>
        </w:rPr>
        <w:t>770,30 eura</w:t>
      </w:r>
      <w:r>
        <w:rPr>
          <w:rFonts w:ascii="Arial" w:hAnsi="Arial" w:cs="Arial"/>
          <w:sz w:val="22"/>
          <w:szCs w:val="22"/>
        </w:rPr>
        <w:t xml:space="preserve"> ( sa </w:t>
      </w:r>
      <w:r w:rsidR="004907A0">
        <w:rPr>
          <w:rFonts w:ascii="Arial" w:hAnsi="Arial" w:cs="Arial"/>
          <w:sz w:val="22"/>
          <w:szCs w:val="22"/>
        </w:rPr>
        <w:t>1.618,96 eura</w:t>
      </w:r>
      <w:r>
        <w:rPr>
          <w:rFonts w:ascii="Arial" w:hAnsi="Arial" w:cs="Arial"/>
          <w:sz w:val="22"/>
          <w:szCs w:val="22"/>
        </w:rPr>
        <w:t xml:space="preserve"> na </w:t>
      </w:r>
      <w:r w:rsidR="00376AD1">
        <w:rPr>
          <w:rFonts w:ascii="Arial" w:hAnsi="Arial" w:cs="Arial"/>
          <w:sz w:val="22"/>
          <w:szCs w:val="22"/>
        </w:rPr>
        <w:t>2.389,26 eura</w:t>
      </w:r>
      <w:r>
        <w:rPr>
          <w:rFonts w:ascii="Arial" w:hAnsi="Arial" w:cs="Arial"/>
          <w:sz w:val="22"/>
          <w:szCs w:val="22"/>
        </w:rPr>
        <w:t xml:space="preserve"> )</w:t>
      </w:r>
    </w:p>
    <w:p w:rsidR="001D52C9" w:rsidRDefault="001D52C9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Obveze za zaposlene se sastoje samo od obveza za plaću  i naknade 12/202</w:t>
      </w:r>
      <w:r w:rsidR="00376AD1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 koja je bila veća nego godinu ranije.</w:t>
      </w:r>
    </w:p>
    <w:p w:rsidR="001D52C9" w:rsidRDefault="001D52C9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Obveze za ostale tekuće rashode se odnose na isplaćeno bolovanje na teret HZZO-a, pa škola ima obvezu vraćanja u Ministarstvo tako isplaćenih bolovanja. Zatvaranje obveze i potraživanja za bolovanje se radi kompenzacijom HZZo-a i Ministarstva, a to je učinjeno </w:t>
      </w:r>
      <w:r w:rsidR="00376AD1">
        <w:rPr>
          <w:rFonts w:ascii="Arial" w:hAnsi="Arial" w:cs="Arial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 xml:space="preserve"> bolovanja 2021</w:t>
      </w:r>
      <w:r w:rsidR="00376AD1">
        <w:rPr>
          <w:rFonts w:ascii="Arial" w:hAnsi="Arial" w:cs="Arial"/>
          <w:sz w:val="22"/>
          <w:szCs w:val="22"/>
        </w:rPr>
        <w:t xml:space="preserve"> i dijelom za 2022. godinu</w:t>
      </w:r>
    </w:p>
    <w:p w:rsidR="001D52C9" w:rsidRDefault="00376AD1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računu 292110 nalaze se sredstva primljena od UHSR za službeno putovanje koje će se realizirati tijekom 2024. godine u iznosu 1.526,00 eura i 712,50 eura uplate roditelja za nadoknadu štete, razbijeni televizor. Razlika od 150,76 eura su sredstva učeničke zadruge.</w:t>
      </w:r>
    </w:p>
    <w:p w:rsidR="00814EAF" w:rsidRDefault="00814EAF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</w:p>
    <w:p w:rsidR="00814EAF" w:rsidRDefault="00814EAF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</w:p>
    <w:p w:rsidR="00814EAF" w:rsidRDefault="00814EAF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Ugovornih odnosa koji bi mogli postati obveza ili imovina – NEMA.</w:t>
      </w:r>
    </w:p>
    <w:p w:rsidR="00814EAF" w:rsidRDefault="00814EAF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Sudskih sporova koji vodi škola–</w:t>
      </w:r>
      <w:r w:rsidR="0012707D">
        <w:rPr>
          <w:rFonts w:ascii="Arial" w:hAnsi="Arial" w:cs="Arial"/>
          <w:sz w:val="22"/>
          <w:szCs w:val="22"/>
        </w:rPr>
        <w:t>jedan spor zaposlenika protiv škole za isplatu razlike plaće za razdoblje 2015-2016.</w:t>
      </w:r>
    </w:p>
    <w:p w:rsidR="0012707D" w:rsidRDefault="0012707D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koji nije primljena pravomoćna presuda.</w:t>
      </w:r>
    </w:p>
    <w:p w:rsidR="00B171CD" w:rsidRDefault="00B171CD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</w:p>
    <w:p w:rsidR="00B171CD" w:rsidRDefault="00B171CD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</w:p>
    <w:p w:rsidR="00814EAF" w:rsidRDefault="00814EAF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</w:p>
    <w:p w:rsidR="0012707D" w:rsidRDefault="0012707D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</w:p>
    <w:p w:rsidR="0012707D" w:rsidRDefault="0012707D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</w:p>
    <w:p w:rsidR="00814EAF" w:rsidRDefault="00D12654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BILJEŠKE UZ IZVJEŠTAJ O PRIHODIMA I RASHODIMA, PRIMICIMA I IZDACIMA:</w:t>
      </w:r>
    </w:p>
    <w:p w:rsidR="00D12654" w:rsidRDefault="00D12654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</w:p>
    <w:p w:rsidR="00D12654" w:rsidRPr="00AB7ADA" w:rsidRDefault="00D12654" w:rsidP="001D52C9">
      <w:pPr>
        <w:pStyle w:val="Odlomakpopisa"/>
        <w:tabs>
          <w:tab w:val="left" w:pos="9661"/>
        </w:tabs>
        <w:autoSpaceDE w:val="0"/>
        <w:autoSpaceDN w:val="0"/>
        <w:adjustRightInd w:val="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tabeli IZVJEŠTAJ O IZVRŠENJU FINANCIJSKOG PLANA  I – XII 202</w:t>
      </w:r>
      <w:r w:rsidR="00A120D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.su analitički prikazani svi prihodi i rashodi, primici i izdaci u 202</w:t>
      </w:r>
      <w:r w:rsidR="00A120D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 godini, usporedba sa prethodnom godinom i usporedba sa planom.</w:t>
      </w:r>
    </w:p>
    <w:p w:rsidR="009738B4" w:rsidRPr="00254F3A" w:rsidRDefault="009738B4">
      <w:p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</w:rPr>
      </w:pPr>
      <w:r w:rsidRPr="00254F3A">
        <w:rPr>
          <w:rFonts w:ascii="Arial" w:hAnsi="Arial" w:cs="Arial"/>
          <w:kern w:val="0"/>
          <w:sz w:val="22"/>
          <w:szCs w:val="22"/>
        </w:rPr>
        <w:tab/>
      </w:r>
    </w:p>
    <w:p w:rsidR="009738B4" w:rsidRDefault="009738B4">
      <w:p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8"/>
          <w:szCs w:val="28"/>
        </w:rPr>
        <w:tab/>
      </w:r>
      <w:r>
        <w:rPr>
          <w:rFonts w:ascii="Calibri" w:hAnsi="Calibri" w:cs="Calibri"/>
          <w:kern w:val="0"/>
          <w:sz w:val="22"/>
          <w:szCs w:val="22"/>
        </w:rPr>
        <w:t xml:space="preserve">              </w:t>
      </w:r>
    </w:p>
    <w:p w:rsidR="00B171CD" w:rsidRDefault="00B171CD">
      <w:p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kern w:val="0"/>
          <w:sz w:val="22"/>
          <w:szCs w:val="22"/>
        </w:rPr>
      </w:pPr>
    </w:p>
    <w:tbl>
      <w:tblPr>
        <w:tblW w:w="14376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894"/>
        <w:gridCol w:w="4859"/>
        <w:gridCol w:w="1785"/>
        <w:gridCol w:w="1722"/>
        <w:gridCol w:w="1850"/>
        <w:gridCol w:w="236"/>
        <w:gridCol w:w="1515"/>
        <w:gridCol w:w="1515"/>
      </w:tblGrid>
      <w:tr w:rsidR="00A120D3" w:rsidTr="00A120D3">
        <w:trPr>
          <w:trHeight w:val="290"/>
        </w:trPr>
        <w:tc>
          <w:tcPr>
            <w:tcW w:w="57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KOMERCIJALNA I TRGOVAČKA ŠKOLA BJELOVAR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57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BJELOVAR, POLJANA DR. FRANJE TUĐMANA 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</w:tr>
      <w:tr w:rsidR="00A120D3" w:rsidTr="00A120D3">
        <w:trPr>
          <w:trHeight w:val="305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34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>
              <w:rPr>
                <w:rFonts w:ascii="Arial Black" w:hAnsi="Arial Black" w:cs="Arial Black"/>
                <w:b/>
                <w:bCs/>
                <w:kern w:val="0"/>
              </w:rPr>
              <w:t>IZVJEŠTAJ O IZVRŠENJU FINANCIJSKIH PLANOVA</w:t>
            </w:r>
            <w:r>
              <w:rPr>
                <w:rFonts w:ascii="Calibri" w:hAnsi="Calibri" w:cs="Calibri"/>
                <w:b/>
                <w:bCs/>
                <w:kern w:val="0"/>
              </w:rPr>
              <w:t xml:space="preserve"> </w:t>
            </w:r>
            <w:r>
              <w:rPr>
                <w:rFonts w:ascii="Arial Black" w:hAnsi="Arial Black" w:cs="Arial Black"/>
                <w:b/>
                <w:bCs/>
                <w:kern w:val="0"/>
              </w:rPr>
              <w:t xml:space="preserve"> I - XII 2023.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IZVRŠENO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PLAN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IZVRŠENO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 xml:space="preserve"> INDEKS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INDEKS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KONTO</w:t>
            </w:r>
          </w:p>
        </w:tc>
        <w:tc>
          <w:tcPr>
            <w:tcW w:w="485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NAZIV KONTA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I - XII 2022.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2023.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I - XII 2023.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6"/>
                <w:szCs w:val="16"/>
              </w:rPr>
              <w:t xml:space="preserve"> 2023/2022.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6"/>
                <w:szCs w:val="16"/>
              </w:rPr>
              <w:t xml:space="preserve"> IZVR / PLAN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636120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TEKUĆE POMOĆI IZ DRŽ.PROR. PROR.KOR.JLP(R)S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680.601,29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801.177,00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758.588,61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95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636130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TEK.POM. PROR.KOR.IZ PROR. JLP(R)S KOJI NIJE NADL.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333399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333399"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636220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KAPITALNE POMOĆI IZ DRŽ.PROR. PROR.KOR.JLP(R)S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852,18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3.318,00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732,85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636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POMOĆI PROR.KOR.IZ PROR. KOJI NIJE NADLEŽAN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681.453,47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  <w:t xml:space="preserve">            804.495,00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759.321,46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94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638110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TEK.POM. IZ DRŽ.PROR.TEMELJEM PRIJENOSA EU SRED.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37.810,54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57.378,00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66.121,40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175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115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638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POMOĆI TEMELJEM PRIJENOSA EU SREDSTAVA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37.810,54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  <w:t xml:space="preserve">              57.378,00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66.121,40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175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115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641320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KAMATE NA DEPOZITE PO VIĐENJU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67,26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265,00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19,52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29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7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641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PRIHODI OD FINANCIJSKE IMOVINE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67,26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  <w:t xml:space="preserve">                   265,00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19,52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29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7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661510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PRIHODI OD PRUŽENIH USLUGA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9.179,97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10.751,00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10.404,76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97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661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PRIH. OD PRODAJE PR. I ROBE TE PRUŽENIH USL.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9.179,97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  <w:t xml:space="preserve">              10.751,00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10.404,76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97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663140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TEKUĆE DONACIJE OD OSTALIH SUBJ.IZVAN PR.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2.664,00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  3,71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0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663240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KAPITALNE DONACIJE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2.360,00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663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DONACIJE OD PRAV. I FIZ. OSOBA IZVAN OPĆEG PROR.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- 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  <w:t xml:space="preserve">                2.664,00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2.363,71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89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671110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PRIH. NADLEŽNOG PROR. ZA FIN.RASH.POSL.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74.492,18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77.718,00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78.224,19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101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>671210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PRIH. NADLEŽNOG PROR. ZA FIN.NEFIN.IMOV.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2.696,94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2.035,00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1.669,91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62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82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671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PRIH. IZ NADLEŽNOG PROR. ZA FINANC. RED. DJEL.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77.189,12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  <w:t xml:space="preserve">              79.753,00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79.894,10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104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100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683110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OSTALI PRIHODI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7.513,77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5.973,00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5.735,40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76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96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683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OSTALI PRIHODI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7.513,77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  <w:t xml:space="preserve">                5.973,00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5.735,40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76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96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 R I H O D I    P O S L O V A NJ 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813.214,13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961.279,00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923.860,35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96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721110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STAMBENI OBJEKTI ZA ZAPOSLENE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721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PRIHODI OD PRODAJE GRAĐEVINSKIH OBJEKATA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- 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 -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PRIHODI OD PRODAJE NEFINANCIJSKE IMOVINE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- 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 -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922110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VIŠAK  PRIHODA prethodnih godina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  <w:t xml:space="preserve">              41.610,00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305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P R I H O D I   UKUPNO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813.214,13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1.002.889,00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923.860,35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92    </w:t>
            </w:r>
          </w:p>
        </w:tc>
      </w:tr>
      <w:tr w:rsidR="00A120D3" w:rsidTr="00A120D3">
        <w:trPr>
          <w:trHeight w:val="305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311111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PLAĆE ZA ZAPOSLENE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535.561,70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607.171,25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311131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PLAĆE PO SUDSKIM PRESUDAMA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1.465,38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311311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PLAĆE ZA PREKOVREMENI RAD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20.740,24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18.410,29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89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PLAĆE ( BRUTO )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557.767,32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659.632,00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625.581,54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95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312121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NAGRADE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13.066,17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13.543,45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312131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DAROVI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1.300,00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1.000,00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77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312141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OTPREMNINE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312151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NAKNADE ZA BOLEST, INVAL. I SMRTNI SLUČAJ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1.906,49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312161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REGRES ZA GODIŠNJI ODMOR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6.171,61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9.000,00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146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312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OSTALI RASHODI ZA ZAPOSLENE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22.444,27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25.590,00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23.543,45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105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92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313111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DOPRINOS ZA MIROVINSKO OSIGURANJE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313211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DOPRINOSI ZA OBVEZNO ZDRAVSTVENO OSIGURANJE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87.732,42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99.196,77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313221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DOPRINOSI ZA OBVEZNO ZDR. OSIGUR. - ZAŠTITA ZDRAVLJA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7,33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313321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DOPRINOSI ZA OBVEZNO OSIG. U SLUČAJU NEZAPOSLENOSTI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24,91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313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DOPRINOSI NA PLAĆE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87.764,66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108.991,00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99.196,77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91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RASHODI ZA ZAPOSLENE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667.976,25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  <w:t xml:space="preserve">            794.213,00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748.321,76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94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321111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DNEVNICE ZA SLUŽBENI PUT U ZEMLJI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2.638,53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2.872,29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321121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DNEVNICE ZA SLUŽBENI PUT U INOZEMSTVU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422,09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380,00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>321131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NAKNADE ZA SMJEŠTAJ NA SLUŽB. PUTU U ZEMLJI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1.300,69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1.779,37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137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321141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NAKNADE ZA SMJEŠTAJ NA SLUŽB. PUTU U INOZ.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     -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321151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NAKNADE ZA PRIJEVOZ NA SLUŽB. PUTU U ZEMLJI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1.498,36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2.434,43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162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321161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NAKNADE ZA PRIJEVOZ NA SLUŽB. PUTU U INOZ.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SLUŽBENA PUTOVANJA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5.859,67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7.466,09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127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321211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NAKNADE ZA PRIJEVOZ NA POSAO I S POSLA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11.620,33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10.575,99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3212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NAKN. ZA PRIJEVOZ, RAD NA TERENU I ODVOJENI Ž.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11.620,33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10.575,99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321311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SEMINARI, SAVJETOVANJA I SIMPOZIJI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265,45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5.224,22   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1.968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321321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TEČAJEVI I STRUČNI ISPITI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169,22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3213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STRUČNO USAVRŠAVANJE ZAPOSLENIKA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434,67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5.224,22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1.202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321411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NAKNADE ZA KORIŠT. VLAST.AUTOMOBILA U SL.SVRHE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257,99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332,41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3214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OSTALE NAKNADE TROŠKOVA ZAPOSLENIMA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257,99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332,41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129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NAKNADE TROŠKOVA ZAPOSLENIMA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18.172,66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33.869,00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23.598,71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130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70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322111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UREDSKI MATERIJAL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2.736,80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2.063,93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75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322121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LITERATURA ( publikacije, časopisi, knjige i ostalo )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371,40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250,91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68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322141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MATERIJAL I SREDSTVA ZA ČIŠĆENJE I ODRŽAV.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1.038,31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1.346,77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130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322161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MATERIJAL ZA HIGIJENSKE POTREBE I NJEGU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2.137,41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2.848,74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133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322191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OSTALI MATERIJAL ZA POTREBE REDOVNOG POSLOV.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1.191,57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1.850,83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155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UREDSKI MATERIJAL I OSTALI MATERIJALNI RASHODI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7.475,49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8.361,18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322221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POMOĆNI I SANITETSKI MATERIJAL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322241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NAMIRNICE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923,48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1.123,18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122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3222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MATERIJAL I SIROVINE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923,48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1.123,18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122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322311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ELEKTRIČNA ENERGIJA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5.758,65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5.327,93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322331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PLIN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6.573,07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7.524,10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322341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MOTORNI BENZIN I DIZEL GORIVO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33,28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56,26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169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3223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ENERGIJA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12.365,00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12.908,29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104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322411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MATER. I DIJELOVI ZA TEK.I INV. ODRŽAV. GRAĐ.OBJ.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3.029,52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322421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MATER. I DIJELOVI ZA TEK.I INV. ODRŽAV. OPREME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3.861,24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2.391,88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62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3224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MATERIJAL I DIJELOVI ZA TEK. I INVEST. ODRŽAV.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6.890,76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2.391,88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35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>322511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SITNI INVENTAR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475,31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1.218,54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256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3225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SITNI INVENTAR I AUTO GUME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475,31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1.218,54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256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322711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SLUŽBENA, RADNA I ZAŠTITNA ODJEĆA I OBUĆA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375,13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351,34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3227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SLUŽBENA, RADNA I ZAŠTITNA ODJEĆA I OBUĆA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375,13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351,34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322</w:t>
            </w:r>
          </w:p>
        </w:tc>
        <w:tc>
          <w:tcPr>
            <w:tcW w:w="48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RASHODI ZA MATERIJAL I ENERGIJU</w:t>
            </w:r>
          </w:p>
        </w:tc>
        <w:tc>
          <w:tcPr>
            <w:tcW w:w="17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28.505,17    </w:t>
            </w:r>
          </w:p>
        </w:tc>
        <w:tc>
          <w:tcPr>
            <w:tcW w:w="17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28.042,00    </w:t>
            </w:r>
          </w:p>
        </w:tc>
        <w:tc>
          <w:tcPr>
            <w:tcW w:w="1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26.354,41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92    </w:t>
            </w:r>
          </w:p>
        </w:tc>
        <w:tc>
          <w:tcPr>
            <w:tcW w:w="15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94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323111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TELEFONA, TELEFAKSA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1.568,33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1.646,26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323121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INTERNETA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85,50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85,50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323131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POŠTARINA ( pisma, tiskanice i sl. )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486,98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448,25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323191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USLUGE ZA KOMUNIKACIJU I PRIJEVOZ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8.921,38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15.716,52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176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3231</w:t>
            </w:r>
          </w:p>
        </w:tc>
        <w:tc>
          <w:tcPr>
            <w:tcW w:w="485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USLUGE TELEFONA, POŠTE I PRIJEVOZA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11.062,19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17.896,53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162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323211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TEK. I INV. ODRŽAV. GRAĐ. OBJEKATA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3.542,04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1.812,50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51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323221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TEK. I INV. ODRŽAV. POSTROJENJA I OPREME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1.543,88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3.412,37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221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323291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USLUGE TEK. I INV. ODRŽAVANJA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895,20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746,04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83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3232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USLUGE TEKUĆEG I INVESTICIJSKOG ODRŽAVANJA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5.981,12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5.970,91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100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323321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TISAK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99,54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323391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USLUGE PROMIDŽBE I INFORMIRANJA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326,50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127,44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3233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USLUGE PROMIDŽBE I INFORMIRANJA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326,50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226,98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70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323411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OPSKRBA VODOM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804,90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1.446,30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180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323421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IZNOŠENJE I ODVOZ SMEĆA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1.248,78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1.890,44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151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323441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DIMNJAČARSKE I EKOLOŠKE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323491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KOMUNALNE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2.237,96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2.237,88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3234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KOMUNALNE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4.291,64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5.574,62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130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323521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ZAKUPNINE I NAJAMNINE ZA GRAĐEV. OBJEKTE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374,94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913,22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244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323531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ZAKUPNINE I NAJAMNINE OPREME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59,73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980,28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1.641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323541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LICENCE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799,35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3.251,00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407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3235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ZAKUPNINE I NAJAMNINE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1.234,02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5.144,50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417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323611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OBVEZNI I PREVENTIVNI ZDRAV. PREGLEDI ZAPOSL.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2.300,00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1.114,40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48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323631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LABORATORIJSKE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655,32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lastRenderedPageBreak/>
              <w:t>3236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ZDRAVSTVENE I VETERINARSKE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2.955,32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1.114,40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38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323711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AUTORSKI UGOVORI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321,82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368,94   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323721</w:t>
            </w:r>
          </w:p>
        </w:tc>
        <w:tc>
          <w:tcPr>
            <w:tcW w:w="48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UGOVORI O DJELU</w:t>
            </w:r>
          </w:p>
        </w:tc>
        <w:tc>
          <w:tcPr>
            <w:tcW w:w="17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718,62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323731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ODVJETNIKA I PRAVNOG SAVJETOVANJA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248,86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323791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INTELEKTUALNE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6.745,47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3.817,25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57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3237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INTELEKTUALNE I OSOBNE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7.316,15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4.904,81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67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323811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AŽURIRANJA RAČUNALNIH BAZA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49,77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49,78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323891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RAČUNALNE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1.796,74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2.308,17    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128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3238</w:t>
            </w:r>
          </w:p>
        </w:tc>
        <w:tc>
          <w:tcPr>
            <w:tcW w:w="485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RAČUNALNE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1.846,51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2.357,95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128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323911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GRAF. I TISK. USLUGE, USL. KOPIRANJA, UVEZIV. I SL.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115,20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5.775,41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5.013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323921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FILM I IZRADA FOTOGRAFIJA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59,73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950,00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1.590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323931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UREĐENJE PROSTORA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119,52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380,93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319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323951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ČIŠĆENJA, PRANJA I SLIČNO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536,93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895,66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167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323961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ČUVANJA IMOVINE I OSOBA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199,08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182,49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323991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NESPOMENUTE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223,99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453,00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202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3239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OSTALE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1.254,45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8.637,49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689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RASHODI ZA USLUGE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36.267,90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56.020,00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51.828,19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143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93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324111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NAKNADE TROŠKOVA SLUŽBENOG PUTA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47,78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188,06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394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324121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NAKNADE OSTALIH TROŠKOVA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324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NAKN. TROŠKOVA OSOBAMA IZVAN RADNOG ODN.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47,78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6.266,00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188,06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394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3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329221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PREMIJE OSIGURANJA OSTALE IMOVINE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345,94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329231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PREMIJE OSIGURANJA ZAPOSLENIH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741,85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994,25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134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3292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PREMIJE OSIGURANJA 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741,85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1.340,19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181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329311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REPREZENTACIJA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2.039,80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2.365,57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3293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REPREZENTACIJA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2.039,80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2.365,57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329411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TUZEMNE ČLANARINE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46,45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48,27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329421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MEĐUNARODNE ČLANARINE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3294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ČLANARINE I NORME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46,45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48,27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104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329511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UPRAVNE I ADMINISTRATIVNE PRISTOJBE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>329521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SUDSKE PRISTOJBE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116,13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33,18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29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329531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JAVNOBILJEŽNIČKE PRISTOJBE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99,74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329551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NOVČANA NAKN. POSLOD. ZBOG NEZAPOŠLJAV. INVAL.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1.481,52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1.524,43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329591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PRISTOJBE I NAKNADE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92,91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3295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PRISTOJBE I NAKNADE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1.690,56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1.657,35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98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329611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TROŠKOVI SUDSKIH POSTUPAKA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1.057,70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3296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TROŠKOVI SUDSKIH POSTUPAKA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1.057,70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 -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329911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RASHODI PROTOKOLA ( vijenci, cvijeće... )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26,54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30,00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329991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OSTALI NESPOMENUTI RASHODI POSLOVANJA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31.067,43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37.987,87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122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3299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OSTALI NESPOMENUTI RASHODI POSLOVANJA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31.093,97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38.017,87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122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329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OSTALI NESPOMENUTI RASHODI POSLOVANJA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36.670,33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70.891,00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43.429,25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118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61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343111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BANAKA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31,32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343121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USLUGE PLATNOG PROMETA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785,51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837,60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107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3431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BANKARSKE USLUGE I USLUGE PLATNOG PROMETA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816,83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837,60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103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343311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ZATEZNE KAMATE ZA POREZE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343321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ZATEZNE KAMATE ZA DOPRINOSE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221,74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343331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ZATEZNE KAMATE IZ POSLOVNIH ODNOSA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53,46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  6,73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343391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ZATEZNE KAMATE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320,87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3433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ZATEZNE KAMATE 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596,07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6,73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343491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OSTALI NESPOMENUTI FINANCIJSKI RASHODI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3434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OSTALI NESPOMENUTI FINANCIJSKI RASHODI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- 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333399"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 -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343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OSTALI FINANCIJSKI RASHODI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1.412,90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2.424,00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844,33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60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35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372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OSTALE NAKNADE IZ PRORAČUNA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372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OSTALE NAKNADE GRAĐANIMA I KUĆ. IZ PRORAČUNA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- 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 -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381291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OSTALE TEKUĆE DONACIJE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732,11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381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TEKUĆE DONACIJE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- 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733,00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732,11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100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RASHODI POSLOVANJA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789.052,99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  <w:t xml:space="preserve">            992.458,00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895.296,82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90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422111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RAČUNALA I RAČUNALNA OPREMA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1.427,90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1.967,18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138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>422121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UREDSKI NAMJEŠTAJ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1.084,43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422191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OSTALA UREDSKA OPREMA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4221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UREDSKA OPREMA I NAMJEŠTAJ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1.427,90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3.051,61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214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422211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RADIO I TV PRIJEMNICI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888,57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2.137,50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241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422221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TELEFONI I OSTALI KOMUNIKACIJSKI UREĐAJI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299,00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4222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KOMUNIKACIJSKA OPREMA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888,57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2.436,50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274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422311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OPREMA ZA GRIJANJE, VENTILACIJU I HLAĐENJE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1.161,32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457,52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39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4223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OPREMA ZA ODRŽAVANJE I ZAŠTITU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 xml:space="preserve">               1.161,32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457,52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39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422611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SPORTSKA OPREMA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422621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GLAZBENA OPREMA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4226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SPORTSKA I GLAZBENA OPREMA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- 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 -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422731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OPREMA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4.008,32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2.252,59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56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4227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UREĐAJI, STROJEVI I OPREMA ZA OSTALE NAMJENE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4.008,32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2.252,59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56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422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POSTROJENJA I OPREMA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7.486,11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7.380,00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8.198,22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111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424111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KNJIGE 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1.295,63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1.205,69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93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424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KNJIGE, UMJETNIČKA DJELA I OSTALE IZL. VRIJ.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1.295,63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3.051,00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1.205,69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40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426211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ULAGANJA U RAČUNALNE PROGRAME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426321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ZVUČNI I TEKSTUALNI ZAPISI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426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NEMATERIJALNA PROIZVEDENA IMOVINA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- 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  -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RASHODI ZA NABAVU NEFINANCIJSKE IMOVINE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8.781,74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  <w:t xml:space="preserve">              10.431,00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9.403,91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107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90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R A S H O D I    UKUPNO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797.834,73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66CC"/>
                <w:kern w:val="0"/>
                <w:sz w:val="18"/>
                <w:szCs w:val="18"/>
              </w:rPr>
              <w:t xml:space="preserve">         1.002.889,00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904.700,73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90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</w:tr>
      <w:tr w:rsidR="00A120D3" w:rsidTr="000A6033">
        <w:trPr>
          <w:trHeight w:val="373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  <w:p w:rsidR="009D5395" w:rsidRDefault="009D5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P R I H O D I   UKUPNO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813.214,13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1.002.889,00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923.860,35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114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92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R A S H O D I    UKUPNO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797.834,73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1.002.889,00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904.700,73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113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90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VIŠAK  -  MANJAK PRIHODA NAD RASHODIMA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15.379,40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19.159,62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125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Donos viška prihoda prethodnih godina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38.786,23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54.165,62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140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  <w:tr w:rsidR="00A120D3" w:rsidTr="00A120D3">
        <w:trPr>
          <w:trHeight w:val="29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4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Višak prihoda za prijenos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54.165,63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     -      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73.325,24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135  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0D3" w:rsidRDefault="00A120D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                     -      </w:t>
            </w:r>
          </w:p>
        </w:tc>
      </w:tr>
    </w:tbl>
    <w:p w:rsidR="00A120D3" w:rsidRDefault="00A120D3">
      <w:p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kern w:val="0"/>
          <w:sz w:val="22"/>
          <w:szCs w:val="22"/>
        </w:rPr>
      </w:pPr>
    </w:p>
    <w:p w:rsidR="00A120D3" w:rsidRDefault="00A120D3">
      <w:p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kern w:val="0"/>
          <w:sz w:val="22"/>
          <w:szCs w:val="22"/>
        </w:rPr>
      </w:pPr>
    </w:p>
    <w:p w:rsidR="009738B4" w:rsidRDefault="009738B4">
      <w:p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ab/>
      </w:r>
    </w:p>
    <w:p w:rsidR="009738B4" w:rsidRPr="00774E90" w:rsidRDefault="009738B4">
      <w:p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b/>
          <w:kern w:val="0"/>
          <w:sz w:val="22"/>
          <w:szCs w:val="22"/>
        </w:rPr>
      </w:pPr>
      <w:r w:rsidRPr="00774E90">
        <w:rPr>
          <w:rFonts w:ascii="Calibri" w:hAnsi="Calibri" w:cs="Calibri"/>
          <w:b/>
          <w:kern w:val="0"/>
          <w:sz w:val="22"/>
          <w:szCs w:val="22"/>
        </w:rPr>
        <w:tab/>
      </w:r>
    </w:p>
    <w:p w:rsidR="009311C3" w:rsidRDefault="009311C3">
      <w:p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Izvještaj o izvršenju financijskog plana je učinjen i po izvorima financiranja.</w:t>
      </w:r>
    </w:p>
    <w:p w:rsidR="009311C3" w:rsidRDefault="009311C3">
      <w:p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</w:rPr>
      </w:pPr>
    </w:p>
    <w:p w:rsidR="00A37174" w:rsidRDefault="00906ADC">
      <w:p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</w:rPr>
      </w:pPr>
      <w:r w:rsidRPr="00906ADC">
        <w:rPr>
          <w:rFonts w:ascii="Arial" w:hAnsi="Arial" w:cs="Arial"/>
          <w:kern w:val="0"/>
          <w:sz w:val="22"/>
          <w:szCs w:val="22"/>
        </w:rPr>
        <w:t xml:space="preserve">Prihodi </w:t>
      </w:r>
      <w:r>
        <w:rPr>
          <w:rFonts w:ascii="Arial" w:hAnsi="Arial" w:cs="Arial"/>
          <w:kern w:val="0"/>
          <w:sz w:val="22"/>
          <w:szCs w:val="22"/>
        </w:rPr>
        <w:t>škole su ostvareni u visini 9</w:t>
      </w:r>
      <w:r w:rsidR="00A37174">
        <w:rPr>
          <w:rFonts w:ascii="Arial" w:hAnsi="Arial" w:cs="Arial"/>
          <w:kern w:val="0"/>
          <w:sz w:val="22"/>
          <w:szCs w:val="22"/>
        </w:rPr>
        <w:t>2</w:t>
      </w:r>
      <w:r>
        <w:rPr>
          <w:rFonts w:ascii="Arial" w:hAnsi="Arial" w:cs="Arial"/>
          <w:kern w:val="0"/>
          <w:sz w:val="22"/>
          <w:szCs w:val="22"/>
        </w:rPr>
        <w:t xml:space="preserve">% planiranih prihoda, a rashodi u visini </w:t>
      </w:r>
      <w:r w:rsidR="00A37174">
        <w:rPr>
          <w:rFonts w:ascii="Arial" w:hAnsi="Arial" w:cs="Arial"/>
          <w:kern w:val="0"/>
          <w:sz w:val="22"/>
          <w:szCs w:val="22"/>
        </w:rPr>
        <w:t>90</w:t>
      </w:r>
      <w:r>
        <w:rPr>
          <w:rFonts w:ascii="Arial" w:hAnsi="Arial" w:cs="Arial"/>
          <w:kern w:val="0"/>
          <w:sz w:val="22"/>
          <w:szCs w:val="22"/>
        </w:rPr>
        <w:t xml:space="preserve">% planiranih rashoda. </w:t>
      </w:r>
    </w:p>
    <w:p w:rsidR="00A37174" w:rsidRDefault="00A37174">
      <w:p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</w:rPr>
      </w:pPr>
    </w:p>
    <w:p w:rsidR="009738B4" w:rsidRDefault="00906ADC" w:rsidP="00A37174">
      <w:p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U 202</w:t>
      </w:r>
      <w:r w:rsidR="00A37174">
        <w:rPr>
          <w:rFonts w:ascii="Arial" w:hAnsi="Arial" w:cs="Arial"/>
          <w:kern w:val="0"/>
          <w:sz w:val="22"/>
          <w:szCs w:val="22"/>
        </w:rPr>
        <w:t>3</w:t>
      </w:r>
      <w:r>
        <w:rPr>
          <w:rFonts w:ascii="Arial" w:hAnsi="Arial" w:cs="Arial"/>
          <w:kern w:val="0"/>
          <w:sz w:val="22"/>
          <w:szCs w:val="22"/>
        </w:rPr>
        <w:t xml:space="preserve">. godini je ostvaren </w:t>
      </w:r>
      <w:r w:rsidR="0012707D">
        <w:rPr>
          <w:rFonts w:ascii="Arial" w:hAnsi="Arial" w:cs="Arial"/>
          <w:kern w:val="0"/>
          <w:sz w:val="22"/>
          <w:szCs w:val="22"/>
        </w:rPr>
        <w:t>višak</w:t>
      </w:r>
      <w:r>
        <w:rPr>
          <w:rFonts w:ascii="Arial" w:hAnsi="Arial" w:cs="Arial"/>
          <w:kern w:val="0"/>
          <w:sz w:val="22"/>
          <w:szCs w:val="22"/>
        </w:rPr>
        <w:t xml:space="preserve"> prihoda nad rashodima u iznosu </w:t>
      </w:r>
      <w:r w:rsidR="00A37174">
        <w:rPr>
          <w:rFonts w:ascii="Arial" w:hAnsi="Arial" w:cs="Arial"/>
          <w:kern w:val="0"/>
          <w:sz w:val="22"/>
          <w:szCs w:val="22"/>
        </w:rPr>
        <w:t>19.159,62 eura</w:t>
      </w:r>
      <w:r>
        <w:rPr>
          <w:rFonts w:ascii="Arial" w:hAnsi="Arial" w:cs="Arial"/>
          <w:kern w:val="0"/>
          <w:sz w:val="22"/>
          <w:szCs w:val="22"/>
        </w:rPr>
        <w:t xml:space="preserve">, donos viška prihoda iz prethodnih godina je bio </w:t>
      </w:r>
      <w:r w:rsidR="00A37174">
        <w:rPr>
          <w:rFonts w:ascii="Arial" w:hAnsi="Arial" w:cs="Arial"/>
          <w:kern w:val="0"/>
          <w:sz w:val="22"/>
          <w:szCs w:val="22"/>
        </w:rPr>
        <w:t>54.165,62 eura</w:t>
      </w:r>
      <w:r>
        <w:rPr>
          <w:rFonts w:ascii="Arial" w:hAnsi="Arial" w:cs="Arial"/>
          <w:kern w:val="0"/>
          <w:sz w:val="22"/>
          <w:szCs w:val="22"/>
        </w:rPr>
        <w:t xml:space="preserve"> pa škola ulazi u 202</w:t>
      </w:r>
      <w:r w:rsidR="00A37174">
        <w:rPr>
          <w:rFonts w:ascii="Arial" w:hAnsi="Arial" w:cs="Arial"/>
          <w:kern w:val="0"/>
          <w:sz w:val="22"/>
          <w:szCs w:val="22"/>
        </w:rPr>
        <w:t>4</w:t>
      </w:r>
      <w:r>
        <w:rPr>
          <w:rFonts w:ascii="Arial" w:hAnsi="Arial" w:cs="Arial"/>
          <w:kern w:val="0"/>
          <w:sz w:val="22"/>
          <w:szCs w:val="22"/>
        </w:rPr>
        <w:t xml:space="preserve">. godinu sa </w:t>
      </w:r>
      <w:r w:rsidR="00A37174">
        <w:rPr>
          <w:rFonts w:ascii="Arial" w:hAnsi="Arial" w:cs="Arial"/>
          <w:kern w:val="0"/>
          <w:sz w:val="22"/>
          <w:szCs w:val="22"/>
        </w:rPr>
        <w:t>73.325,24 eura</w:t>
      </w:r>
      <w:r>
        <w:rPr>
          <w:rFonts w:ascii="Arial" w:hAnsi="Arial" w:cs="Arial"/>
          <w:kern w:val="0"/>
          <w:sz w:val="22"/>
          <w:szCs w:val="22"/>
        </w:rPr>
        <w:t xml:space="preserve"> viškova prihoda </w:t>
      </w:r>
      <w:r w:rsidR="00A37174">
        <w:rPr>
          <w:rFonts w:ascii="Arial" w:hAnsi="Arial" w:cs="Arial"/>
          <w:kern w:val="0"/>
          <w:sz w:val="22"/>
          <w:szCs w:val="22"/>
        </w:rPr>
        <w:t>nad rashodima</w:t>
      </w:r>
    </w:p>
    <w:p w:rsidR="009738B4" w:rsidRDefault="009738B4">
      <w:p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ab/>
      </w:r>
    </w:p>
    <w:p w:rsidR="009738B4" w:rsidRPr="00775E51" w:rsidRDefault="009738B4">
      <w:pPr>
        <w:autoSpaceDE w:val="0"/>
        <w:autoSpaceDN w:val="0"/>
        <w:adjustRightInd w:val="0"/>
        <w:rPr>
          <w:rFonts w:ascii="Calibri" w:hAnsi="Calibri" w:cs="Calibri"/>
          <w:kern w:val="0"/>
          <w:sz w:val="22"/>
          <w:szCs w:val="22"/>
        </w:rPr>
      </w:pPr>
    </w:p>
    <w:p w:rsidR="00906ADC" w:rsidRPr="00906ADC" w:rsidRDefault="0012707D" w:rsidP="00906A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VIŠAK</w:t>
      </w:r>
      <w:r w:rsidR="00906ADC" w:rsidRPr="00906ADC">
        <w:rPr>
          <w:rFonts w:ascii="Arial" w:hAnsi="Arial" w:cs="Arial"/>
          <w:sz w:val="22"/>
          <w:szCs w:val="22"/>
        </w:rPr>
        <w:t xml:space="preserve">  PRIHODA NAD RASHODIMA ZA 202</w:t>
      </w:r>
      <w:r w:rsidR="00A37174">
        <w:rPr>
          <w:rFonts w:ascii="Arial" w:hAnsi="Arial" w:cs="Arial"/>
          <w:sz w:val="22"/>
          <w:szCs w:val="22"/>
        </w:rPr>
        <w:t>3</w:t>
      </w:r>
      <w:r w:rsidR="00906ADC" w:rsidRPr="00906ADC">
        <w:rPr>
          <w:rFonts w:ascii="Arial" w:hAnsi="Arial" w:cs="Arial"/>
          <w:sz w:val="22"/>
          <w:szCs w:val="22"/>
        </w:rPr>
        <w:t>. IZNOSI  =</w:t>
      </w:r>
      <w:r w:rsidR="00A37174">
        <w:rPr>
          <w:rFonts w:ascii="Arial" w:hAnsi="Arial" w:cs="Arial"/>
          <w:b/>
          <w:sz w:val="22"/>
          <w:szCs w:val="22"/>
        </w:rPr>
        <w:t>19.159,62 eura</w:t>
      </w:r>
    </w:p>
    <w:p w:rsidR="00906ADC" w:rsidRPr="00906ADC" w:rsidRDefault="00906ADC" w:rsidP="00906ADC">
      <w:pPr>
        <w:rPr>
          <w:rFonts w:ascii="Arial" w:hAnsi="Arial" w:cs="Arial"/>
          <w:sz w:val="22"/>
          <w:szCs w:val="22"/>
        </w:rPr>
      </w:pPr>
      <w:r w:rsidRPr="00906ADC">
        <w:rPr>
          <w:rFonts w:ascii="Arial" w:hAnsi="Arial" w:cs="Arial"/>
          <w:sz w:val="22"/>
          <w:szCs w:val="22"/>
        </w:rPr>
        <w:t>Sastoji se od:</w:t>
      </w:r>
    </w:p>
    <w:p w:rsidR="00906ADC" w:rsidRPr="00906ADC" w:rsidRDefault="00D87A01" w:rsidP="00906ADC">
      <w:pPr>
        <w:pStyle w:val="Odlomakpopisa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Višak </w:t>
      </w:r>
      <w:r w:rsidR="00906ADC" w:rsidRPr="00906ADC">
        <w:rPr>
          <w:rFonts w:ascii="Arial" w:hAnsi="Arial" w:cs="Arial"/>
          <w:sz w:val="22"/>
          <w:szCs w:val="22"/>
        </w:rPr>
        <w:t xml:space="preserve"> prihoda nad rashodima EU projekta ERASMUS+ = </w:t>
      </w:r>
      <w:r w:rsidR="00A37174">
        <w:rPr>
          <w:rFonts w:ascii="Arial" w:hAnsi="Arial" w:cs="Arial"/>
          <w:b/>
          <w:sz w:val="22"/>
          <w:szCs w:val="22"/>
        </w:rPr>
        <w:t>17.565,84 eura</w:t>
      </w:r>
    </w:p>
    <w:p w:rsidR="007C0A53" w:rsidRDefault="00906ADC" w:rsidP="00396970">
      <w:pPr>
        <w:ind w:left="720"/>
        <w:rPr>
          <w:rFonts w:ascii="Arial" w:hAnsi="Arial" w:cs="Arial"/>
          <w:sz w:val="22"/>
          <w:szCs w:val="22"/>
        </w:rPr>
      </w:pPr>
      <w:r w:rsidRPr="00906ADC">
        <w:rPr>
          <w:rFonts w:ascii="Arial" w:hAnsi="Arial" w:cs="Arial"/>
          <w:sz w:val="22"/>
          <w:szCs w:val="22"/>
        </w:rPr>
        <w:t xml:space="preserve">U sklopu EU projekta ERASMUS+, škola je </w:t>
      </w:r>
      <w:r w:rsidR="00396970">
        <w:rPr>
          <w:rFonts w:ascii="Arial" w:hAnsi="Arial" w:cs="Arial"/>
          <w:sz w:val="22"/>
          <w:szCs w:val="22"/>
        </w:rPr>
        <w:t xml:space="preserve">2023. godine je primila dvije uplate za nove projekte i dvije </w:t>
      </w:r>
      <w:r w:rsidR="009F2A43">
        <w:rPr>
          <w:rFonts w:ascii="Arial" w:hAnsi="Arial" w:cs="Arial"/>
          <w:sz w:val="22"/>
          <w:szCs w:val="22"/>
        </w:rPr>
        <w:t>uplate po završnim izvješćima.</w:t>
      </w:r>
    </w:p>
    <w:p w:rsidR="009F2A43" w:rsidRDefault="009F2A43" w:rsidP="00396970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Donos sredstava započetih projekata je bio 35.505,32 eura, a prijenos u 2024. godinu 53.071,16 eura za provođenje spomenuta nova dva projekta.</w:t>
      </w:r>
    </w:p>
    <w:p w:rsidR="007C0A53" w:rsidRPr="00906ADC" w:rsidRDefault="007C0A53" w:rsidP="00906ADC">
      <w:pPr>
        <w:ind w:left="720"/>
        <w:rPr>
          <w:rFonts w:ascii="Arial" w:hAnsi="Arial" w:cs="Arial"/>
          <w:sz w:val="22"/>
          <w:szCs w:val="22"/>
        </w:rPr>
      </w:pPr>
    </w:p>
    <w:p w:rsidR="00906ADC" w:rsidRPr="00906ADC" w:rsidRDefault="00906ADC" w:rsidP="00906ADC">
      <w:pPr>
        <w:pStyle w:val="Odlomakpopisa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906ADC">
        <w:rPr>
          <w:rFonts w:ascii="Arial" w:hAnsi="Arial" w:cs="Arial"/>
          <w:sz w:val="22"/>
          <w:szCs w:val="22"/>
        </w:rPr>
        <w:t xml:space="preserve">Višak prihoda od zakupa = </w:t>
      </w:r>
      <w:r w:rsidR="00A37174">
        <w:rPr>
          <w:rFonts w:ascii="Arial" w:hAnsi="Arial" w:cs="Arial"/>
          <w:b/>
          <w:sz w:val="22"/>
          <w:szCs w:val="22"/>
        </w:rPr>
        <w:t>1.031,72 eura</w:t>
      </w:r>
    </w:p>
    <w:p w:rsidR="009F2A43" w:rsidRPr="00906ADC" w:rsidRDefault="009F2A43" w:rsidP="00906ADC">
      <w:pPr>
        <w:pStyle w:val="Odlomakpopisa"/>
        <w:rPr>
          <w:rFonts w:ascii="Arial" w:hAnsi="Arial" w:cs="Arial"/>
          <w:sz w:val="22"/>
          <w:szCs w:val="22"/>
        </w:rPr>
      </w:pPr>
    </w:p>
    <w:p w:rsidR="00906ADC" w:rsidRPr="00906ADC" w:rsidRDefault="007C0A53" w:rsidP="00906ADC">
      <w:pPr>
        <w:pStyle w:val="Odlomakpopisa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Manjak</w:t>
      </w:r>
      <w:r w:rsidR="00906ADC" w:rsidRPr="00906ADC">
        <w:rPr>
          <w:rFonts w:ascii="Arial" w:hAnsi="Arial" w:cs="Arial"/>
          <w:sz w:val="22"/>
          <w:szCs w:val="22"/>
        </w:rPr>
        <w:t xml:space="preserve"> prihoda </w:t>
      </w:r>
      <w:r w:rsidR="009F2A43">
        <w:rPr>
          <w:rFonts w:ascii="Arial" w:hAnsi="Arial" w:cs="Arial"/>
          <w:sz w:val="22"/>
          <w:szCs w:val="22"/>
        </w:rPr>
        <w:t>iz državnog proračuna</w:t>
      </w:r>
      <w:r w:rsidR="00906ADC" w:rsidRPr="00906ADC">
        <w:rPr>
          <w:rFonts w:ascii="Arial" w:hAnsi="Arial" w:cs="Arial"/>
          <w:sz w:val="22"/>
          <w:szCs w:val="22"/>
        </w:rPr>
        <w:t xml:space="preserve"> = </w:t>
      </w:r>
      <w:r w:rsidR="009F2A43">
        <w:rPr>
          <w:rFonts w:ascii="Arial" w:hAnsi="Arial" w:cs="Arial"/>
          <w:b/>
          <w:sz w:val="22"/>
          <w:szCs w:val="22"/>
        </w:rPr>
        <w:t xml:space="preserve">510,02 </w:t>
      </w:r>
      <w:r w:rsidR="009F2A43">
        <w:rPr>
          <w:rFonts w:ascii="Arial" w:hAnsi="Arial" w:cs="Arial"/>
          <w:sz w:val="22"/>
          <w:szCs w:val="22"/>
        </w:rPr>
        <w:t>eura</w:t>
      </w:r>
    </w:p>
    <w:p w:rsidR="00906ADC" w:rsidRDefault="00794724" w:rsidP="00906ADC">
      <w:pPr>
        <w:pStyle w:val="Odlomakpopis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Manjak</w:t>
      </w:r>
      <w:r w:rsidR="007C0A53">
        <w:rPr>
          <w:rFonts w:ascii="Arial" w:hAnsi="Arial" w:cs="Arial"/>
          <w:sz w:val="22"/>
          <w:szCs w:val="22"/>
        </w:rPr>
        <w:t xml:space="preserve"> prihoda </w:t>
      </w:r>
      <w:r w:rsidR="009F2A43">
        <w:rPr>
          <w:rFonts w:ascii="Arial" w:hAnsi="Arial" w:cs="Arial"/>
          <w:sz w:val="22"/>
          <w:szCs w:val="22"/>
        </w:rPr>
        <w:t>iz državnog proračuna će biti pokriven donosom viška prihoda prethodne godine.</w:t>
      </w:r>
    </w:p>
    <w:p w:rsidR="009F2A43" w:rsidRDefault="009F2A43" w:rsidP="00906ADC">
      <w:pPr>
        <w:pStyle w:val="Odlomakpopis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Prijenos sredstava iz državnog proračuna, ukupno iznosi 6.229,19 eura za projekte preventivnih programa i vannastavnih aktivnosti te za troškove voditelja stručnih vijeća</w:t>
      </w:r>
    </w:p>
    <w:p w:rsidR="009F2A43" w:rsidRDefault="009F2A43" w:rsidP="00906ADC">
      <w:pPr>
        <w:pStyle w:val="Odlomakpopisa"/>
        <w:rPr>
          <w:rFonts w:ascii="Arial" w:hAnsi="Arial" w:cs="Arial"/>
          <w:sz w:val="22"/>
          <w:szCs w:val="22"/>
        </w:rPr>
      </w:pPr>
    </w:p>
    <w:p w:rsidR="009F2A43" w:rsidRDefault="009F2A43" w:rsidP="009F2A43">
      <w:pPr>
        <w:pStyle w:val="Odlomakpopisa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Višak prihoda iz županijskog proračuna = </w:t>
      </w:r>
      <w:r>
        <w:rPr>
          <w:rFonts w:ascii="Arial" w:hAnsi="Arial" w:cs="Arial"/>
          <w:b/>
          <w:sz w:val="22"/>
          <w:szCs w:val="22"/>
        </w:rPr>
        <w:t>136,25</w:t>
      </w:r>
      <w:r>
        <w:rPr>
          <w:rFonts w:ascii="Arial" w:hAnsi="Arial" w:cs="Arial"/>
          <w:sz w:val="22"/>
          <w:szCs w:val="22"/>
        </w:rPr>
        <w:t xml:space="preserve"> eura za pokriće računa e-tehničara za 12/2023.</w:t>
      </w:r>
    </w:p>
    <w:p w:rsidR="00794724" w:rsidRPr="009F2A43" w:rsidRDefault="00794724" w:rsidP="009F2A43">
      <w:pPr>
        <w:tabs>
          <w:tab w:val="left" w:pos="96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794724" w:rsidRPr="00794724" w:rsidRDefault="00794724" w:rsidP="00794724">
      <w:pPr>
        <w:pStyle w:val="Odlomakpopisa"/>
        <w:numPr>
          <w:ilvl w:val="0"/>
          <w:numId w:val="26"/>
        </w:numPr>
        <w:tabs>
          <w:tab w:val="left" w:pos="9661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Višak prihoda od uplata učenika = </w:t>
      </w:r>
      <w:r w:rsidR="009F2A43">
        <w:rPr>
          <w:rFonts w:ascii="Arial" w:hAnsi="Arial" w:cs="Arial"/>
          <w:b/>
          <w:sz w:val="22"/>
          <w:szCs w:val="22"/>
        </w:rPr>
        <w:t xml:space="preserve">935,83 </w:t>
      </w:r>
      <w:r w:rsidR="009F2A43">
        <w:rPr>
          <w:rFonts w:ascii="Arial" w:hAnsi="Arial" w:cs="Arial"/>
          <w:sz w:val="22"/>
          <w:szCs w:val="22"/>
        </w:rPr>
        <w:t>eura</w:t>
      </w:r>
    </w:p>
    <w:p w:rsidR="00773D5F" w:rsidRPr="00F30044" w:rsidRDefault="009F2A43" w:rsidP="007F19E2">
      <w:pPr>
        <w:pStyle w:val="Odlomakpopisa"/>
        <w:tabs>
          <w:tab w:val="left" w:pos="9661"/>
        </w:tabs>
        <w:autoSpaceDE w:val="0"/>
        <w:autoSpaceDN w:val="0"/>
        <w:adjustRightInd w:val="0"/>
        <w:ind w:left="720"/>
        <w:rPr>
          <w:rFonts w:ascii="Arial Black" w:hAnsi="Arial Black"/>
          <w:sz w:val="48"/>
          <w:szCs w:val="48"/>
        </w:rPr>
      </w:pPr>
      <w:r>
        <w:rPr>
          <w:rFonts w:ascii="Arial" w:hAnsi="Arial" w:cs="Arial"/>
          <w:sz w:val="22"/>
          <w:szCs w:val="22"/>
        </w:rPr>
        <w:t xml:space="preserve">Višak prihoda od uplate učenika će biti utrošen za pokriće šteta </w:t>
      </w:r>
      <w:r w:rsidR="007F19E2">
        <w:rPr>
          <w:rFonts w:ascii="Arial" w:hAnsi="Arial" w:cs="Arial"/>
          <w:sz w:val="22"/>
          <w:szCs w:val="22"/>
        </w:rPr>
        <w:t>i troškove zadruge</w:t>
      </w:r>
    </w:p>
    <w:sectPr w:rsidR="00773D5F" w:rsidRPr="00F30044" w:rsidSect="009738B4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26FAB"/>
    <w:multiLevelType w:val="hybridMultilevel"/>
    <w:tmpl w:val="CC126B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C1ED6"/>
    <w:multiLevelType w:val="hybridMultilevel"/>
    <w:tmpl w:val="CFA21032"/>
    <w:lvl w:ilvl="0" w:tplc="57B06A4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F2690"/>
    <w:multiLevelType w:val="hybridMultilevel"/>
    <w:tmpl w:val="BAC823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B59F7"/>
    <w:multiLevelType w:val="hybridMultilevel"/>
    <w:tmpl w:val="F392B81E"/>
    <w:lvl w:ilvl="0" w:tplc="9DAAF5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20DE2"/>
    <w:multiLevelType w:val="hybridMultilevel"/>
    <w:tmpl w:val="0F8CD186"/>
    <w:lvl w:ilvl="0" w:tplc="146493A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0D4A7147"/>
    <w:multiLevelType w:val="hybridMultilevel"/>
    <w:tmpl w:val="90048426"/>
    <w:lvl w:ilvl="0" w:tplc="D6AE8F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1566E"/>
    <w:multiLevelType w:val="hybridMultilevel"/>
    <w:tmpl w:val="BFAE1C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97219"/>
    <w:multiLevelType w:val="hybridMultilevel"/>
    <w:tmpl w:val="E1EA6BE4"/>
    <w:lvl w:ilvl="0" w:tplc="1BBC5A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0AD51AD"/>
    <w:multiLevelType w:val="hybridMultilevel"/>
    <w:tmpl w:val="79AAD5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D7829"/>
    <w:multiLevelType w:val="hybridMultilevel"/>
    <w:tmpl w:val="27484AE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8814C9"/>
    <w:multiLevelType w:val="hybridMultilevel"/>
    <w:tmpl w:val="BFAE1C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249AD"/>
    <w:multiLevelType w:val="hybridMultilevel"/>
    <w:tmpl w:val="96EC43E6"/>
    <w:lvl w:ilvl="0" w:tplc="17F6865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627999"/>
    <w:multiLevelType w:val="hybridMultilevel"/>
    <w:tmpl w:val="0E14734C"/>
    <w:lvl w:ilvl="0" w:tplc="CB04FF70"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3EC374E9"/>
    <w:multiLevelType w:val="hybridMultilevel"/>
    <w:tmpl w:val="12220A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70359"/>
    <w:multiLevelType w:val="hybridMultilevel"/>
    <w:tmpl w:val="871CA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460FE"/>
    <w:multiLevelType w:val="hybridMultilevel"/>
    <w:tmpl w:val="8A021330"/>
    <w:lvl w:ilvl="0" w:tplc="8D7C67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568B7"/>
    <w:multiLevelType w:val="hybridMultilevel"/>
    <w:tmpl w:val="718EDBD6"/>
    <w:lvl w:ilvl="0" w:tplc="95B232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3176C"/>
    <w:multiLevelType w:val="hybridMultilevel"/>
    <w:tmpl w:val="DFAC4842"/>
    <w:lvl w:ilvl="0" w:tplc="6D9461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EA748A"/>
    <w:multiLevelType w:val="hybridMultilevel"/>
    <w:tmpl w:val="B35660E6"/>
    <w:lvl w:ilvl="0" w:tplc="78AAB5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06D059B"/>
    <w:multiLevelType w:val="hybridMultilevel"/>
    <w:tmpl w:val="C70CC654"/>
    <w:lvl w:ilvl="0" w:tplc="0F8A7A0E">
      <w:start w:val="1"/>
      <w:numFmt w:val="decimal"/>
      <w:lvlText w:val="%1."/>
      <w:lvlJc w:val="left"/>
      <w:pPr>
        <w:ind w:left="855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75" w:hanging="360"/>
      </w:pPr>
    </w:lvl>
    <w:lvl w:ilvl="2" w:tplc="041A001B" w:tentative="1">
      <w:start w:val="1"/>
      <w:numFmt w:val="lowerRoman"/>
      <w:lvlText w:val="%3."/>
      <w:lvlJc w:val="right"/>
      <w:pPr>
        <w:ind w:left="2295" w:hanging="180"/>
      </w:pPr>
    </w:lvl>
    <w:lvl w:ilvl="3" w:tplc="041A000F" w:tentative="1">
      <w:start w:val="1"/>
      <w:numFmt w:val="decimal"/>
      <w:lvlText w:val="%4."/>
      <w:lvlJc w:val="left"/>
      <w:pPr>
        <w:ind w:left="3015" w:hanging="360"/>
      </w:pPr>
    </w:lvl>
    <w:lvl w:ilvl="4" w:tplc="041A0019" w:tentative="1">
      <w:start w:val="1"/>
      <w:numFmt w:val="lowerLetter"/>
      <w:lvlText w:val="%5."/>
      <w:lvlJc w:val="left"/>
      <w:pPr>
        <w:ind w:left="3735" w:hanging="360"/>
      </w:pPr>
    </w:lvl>
    <w:lvl w:ilvl="5" w:tplc="041A001B" w:tentative="1">
      <w:start w:val="1"/>
      <w:numFmt w:val="lowerRoman"/>
      <w:lvlText w:val="%6."/>
      <w:lvlJc w:val="right"/>
      <w:pPr>
        <w:ind w:left="4455" w:hanging="180"/>
      </w:pPr>
    </w:lvl>
    <w:lvl w:ilvl="6" w:tplc="041A000F" w:tentative="1">
      <w:start w:val="1"/>
      <w:numFmt w:val="decimal"/>
      <w:lvlText w:val="%7."/>
      <w:lvlJc w:val="left"/>
      <w:pPr>
        <w:ind w:left="5175" w:hanging="360"/>
      </w:pPr>
    </w:lvl>
    <w:lvl w:ilvl="7" w:tplc="041A0019" w:tentative="1">
      <w:start w:val="1"/>
      <w:numFmt w:val="lowerLetter"/>
      <w:lvlText w:val="%8."/>
      <w:lvlJc w:val="left"/>
      <w:pPr>
        <w:ind w:left="5895" w:hanging="360"/>
      </w:pPr>
    </w:lvl>
    <w:lvl w:ilvl="8" w:tplc="041A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 w15:restartNumberingAfterBreak="0">
    <w:nsid w:val="73F8457D"/>
    <w:multiLevelType w:val="hybridMultilevel"/>
    <w:tmpl w:val="ECE8192C"/>
    <w:lvl w:ilvl="0" w:tplc="D034016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 w15:restartNumberingAfterBreak="0">
    <w:nsid w:val="747173B5"/>
    <w:multiLevelType w:val="hybridMultilevel"/>
    <w:tmpl w:val="9FA620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D43FF7"/>
    <w:multiLevelType w:val="hybridMultilevel"/>
    <w:tmpl w:val="A6F6D3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55E4E"/>
    <w:multiLevelType w:val="hybridMultilevel"/>
    <w:tmpl w:val="B57CC49A"/>
    <w:lvl w:ilvl="0" w:tplc="5052E6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597907"/>
    <w:multiLevelType w:val="hybridMultilevel"/>
    <w:tmpl w:val="732256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0"/>
  </w:num>
  <w:num w:numId="4">
    <w:abstractNumId w:val="16"/>
  </w:num>
  <w:num w:numId="5">
    <w:abstractNumId w:val="1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12"/>
  </w:num>
  <w:num w:numId="11">
    <w:abstractNumId w:val="11"/>
  </w:num>
  <w:num w:numId="12">
    <w:abstractNumId w:val="7"/>
  </w:num>
  <w:num w:numId="13">
    <w:abstractNumId w:val="14"/>
  </w:num>
  <w:num w:numId="14">
    <w:abstractNumId w:val="6"/>
  </w:num>
  <w:num w:numId="15">
    <w:abstractNumId w:val="22"/>
  </w:num>
  <w:num w:numId="16">
    <w:abstractNumId w:val="21"/>
  </w:num>
  <w:num w:numId="17">
    <w:abstractNumId w:val="13"/>
  </w:num>
  <w:num w:numId="18">
    <w:abstractNumId w:val="2"/>
  </w:num>
  <w:num w:numId="19">
    <w:abstractNumId w:val="10"/>
  </w:num>
  <w:num w:numId="20">
    <w:abstractNumId w:val="24"/>
  </w:num>
  <w:num w:numId="21">
    <w:abstractNumId w:val="18"/>
  </w:num>
  <w:num w:numId="22">
    <w:abstractNumId w:val="19"/>
  </w:num>
  <w:num w:numId="23">
    <w:abstractNumId w:val="0"/>
  </w:num>
  <w:num w:numId="24">
    <w:abstractNumId w:val="17"/>
  </w:num>
  <w:num w:numId="25">
    <w:abstractNumId w:val="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0ED"/>
    <w:rsid w:val="000035F7"/>
    <w:rsid w:val="00025C24"/>
    <w:rsid w:val="0003193F"/>
    <w:rsid w:val="00032209"/>
    <w:rsid w:val="000522B8"/>
    <w:rsid w:val="000613FE"/>
    <w:rsid w:val="00076D0C"/>
    <w:rsid w:val="000808CA"/>
    <w:rsid w:val="00094D02"/>
    <w:rsid w:val="0009637A"/>
    <w:rsid w:val="000A6033"/>
    <w:rsid w:val="000A7970"/>
    <w:rsid w:val="000E02F4"/>
    <w:rsid w:val="000E1551"/>
    <w:rsid w:val="00102DF7"/>
    <w:rsid w:val="0012707D"/>
    <w:rsid w:val="00132666"/>
    <w:rsid w:val="00133036"/>
    <w:rsid w:val="00133064"/>
    <w:rsid w:val="0018038E"/>
    <w:rsid w:val="00191E26"/>
    <w:rsid w:val="001A12B5"/>
    <w:rsid w:val="001C3421"/>
    <w:rsid w:val="001D099C"/>
    <w:rsid w:val="001D52C9"/>
    <w:rsid w:val="002240F9"/>
    <w:rsid w:val="00245BA2"/>
    <w:rsid w:val="00246AD1"/>
    <w:rsid w:val="0025081D"/>
    <w:rsid w:val="002530ED"/>
    <w:rsid w:val="00253917"/>
    <w:rsid w:val="00254F3A"/>
    <w:rsid w:val="00260E23"/>
    <w:rsid w:val="00271055"/>
    <w:rsid w:val="00271713"/>
    <w:rsid w:val="002A6B11"/>
    <w:rsid w:val="002C23C6"/>
    <w:rsid w:val="002F4E4F"/>
    <w:rsid w:val="00323517"/>
    <w:rsid w:val="00335696"/>
    <w:rsid w:val="00347DF5"/>
    <w:rsid w:val="00357A45"/>
    <w:rsid w:val="003725AE"/>
    <w:rsid w:val="00376AD1"/>
    <w:rsid w:val="00383676"/>
    <w:rsid w:val="003911A5"/>
    <w:rsid w:val="00396970"/>
    <w:rsid w:val="003973E5"/>
    <w:rsid w:val="003A46F7"/>
    <w:rsid w:val="003B676D"/>
    <w:rsid w:val="003C5FF0"/>
    <w:rsid w:val="003D14AE"/>
    <w:rsid w:val="003D3C1C"/>
    <w:rsid w:val="003D4140"/>
    <w:rsid w:val="003D70D9"/>
    <w:rsid w:val="003E0ACB"/>
    <w:rsid w:val="003E5E12"/>
    <w:rsid w:val="00402DB1"/>
    <w:rsid w:val="00413826"/>
    <w:rsid w:val="00415E11"/>
    <w:rsid w:val="00443298"/>
    <w:rsid w:val="0045669A"/>
    <w:rsid w:val="00466A68"/>
    <w:rsid w:val="004706B1"/>
    <w:rsid w:val="00472616"/>
    <w:rsid w:val="00475CC4"/>
    <w:rsid w:val="004907A0"/>
    <w:rsid w:val="0049282D"/>
    <w:rsid w:val="004B5491"/>
    <w:rsid w:val="004E23E7"/>
    <w:rsid w:val="004F572A"/>
    <w:rsid w:val="00505654"/>
    <w:rsid w:val="005260B2"/>
    <w:rsid w:val="00541F98"/>
    <w:rsid w:val="005569DA"/>
    <w:rsid w:val="00563114"/>
    <w:rsid w:val="0058227F"/>
    <w:rsid w:val="00585BE7"/>
    <w:rsid w:val="00596545"/>
    <w:rsid w:val="005A7CED"/>
    <w:rsid w:val="005B7680"/>
    <w:rsid w:val="00605F52"/>
    <w:rsid w:val="0061628A"/>
    <w:rsid w:val="00641A7A"/>
    <w:rsid w:val="0065534C"/>
    <w:rsid w:val="00657CB1"/>
    <w:rsid w:val="00665E92"/>
    <w:rsid w:val="006705DE"/>
    <w:rsid w:val="00671AAA"/>
    <w:rsid w:val="00676040"/>
    <w:rsid w:val="006846AE"/>
    <w:rsid w:val="006854EE"/>
    <w:rsid w:val="006936FF"/>
    <w:rsid w:val="0069483F"/>
    <w:rsid w:val="006E665F"/>
    <w:rsid w:val="0070591F"/>
    <w:rsid w:val="00716B0A"/>
    <w:rsid w:val="00734A8F"/>
    <w:rsid w:val="007423EF"/>
    <w:rsid w:val="007467A6"/>
    <w:rsid w:val="007524F9"/>
    <w:rsid w:val="00762668"/>
    <w:rsid w:val="00762C49"/>
    <w:rsid w:val="00773D5F"/>
    <w:rsid w:val="00774E90"/>
    <w:rsid w:val="00775E51"/>
    <w:rsid w:val="00780B42"/>
    <w:rsid w:val="00792602"/>
    <w:rsid w:val="00794724"/>
    <w:rsid w:val="007A4874"/>
    <w:rsid w:val="007B4B69"/>
    <w:rsid w:val="007C0A53"/>
    <w:rsid w:val="007E1790"/>
    <w:rsid w:val="007E6C5E"/>
    <w:rsid w:val="007F19E2"/>
    <w:rsid w:val="007F5C9F"/>
    <w:rsid w:val="00814EAF"/>
    <w:rsid w:val="00836FC8"/>
    <w:rsid w:val="008563AB"/>
    <w:rsid w:val="00862075"/>
    <w:rsid w:val="00865FC7"/>
    <w:rsid w:val="008709B2"/>
    <w:rsid w:val="00876E50"/>
    <w:rsid w:val="008930AC"/>
    <w:rsid w:val="00895F76"/>
    <w:rsid w:val="008B0FC9"/>
    <w:rsid w:val="008C33B8"/>
    <w:rsid w:val="008F5571"/>
    <w:rsid w:val="00906ADC"/>
    <w:rsid w:val="009311C3"/>
    <w:rsid w:val="00932975"/>
    <w:rsid w:val="00971D77"/>
    <w:rsid w:val="009738B4"/>
    <w:rsid w:val="00987AB6"/>
    <w:rsid w:val="009A27E5"/>
    <w:rsid w:val="009B1416"/>
    <w:rsid w:val="009C4CD8"/>
    <w:rsid w:val="009C6609"/>
    <w:rsid w:val="009D324F"/>
    <w:rsid w:val="009D44F3"/>
    <w:rsid w:val="009D5395"/>
    <w:rsid w:val="009D7565"/>
    <w:rsid w:val="009E09CD"/>
    <w:rsid w:val="009F2A43"/>
    <w:rsid w:val="009F7009"/>
    <w:rsid w:val="00A00411"/>
    <w:rsid w:val="00A120D3"/>
    <w:rsid w:val="00A244E1"/>
    <w:rsid w:val="00A343EC"/>
    <w:rsid w:val="00A348FD"/>
    <w:rsid w:val="00A37174"/>
    <w:rsid w:val="00A768A3"/>
    <w:rsid w:val="00A8656B"/>
    <w:rsid w:val="00AA3835"/>
    <w:rsid w:val="00AA414F"/>
    <w:rsid w:val="00AB7ADA"/>
    <w:rsid w:val="00AE2485"/>
    <w:rsid w:val="00B1548B"/>
    <w:rsid w:val="00B171CD"/>
    <w:rsid w:val="00B203C8"/>
    <w:rsid w:val="00B23ABA"/>
    <w:rsid w:val="00B252AD"/>
    <w:rsid w:val="00B411A2"/>
    <w:rsid w:val="00B41602"/>
    <w:rsid w:val="00B43475"/>
    <w:rsid w:val="00B4442E"/>
    <w:rsid w:val="00B46CB7"/>
    <w:rsid w:val="00B563A6"/>
    <w:rsid w:val="00B67535"/>
    <w:rsid w:val="00B85168"/>
    <w:rsid w:val="00BA6576"/>
    <w:rsid w:val="00BC6ECE"/>
    <w:rsid w:val="00BD35F2"/>
    <w:rsid w:val="00BD7AA1"/>
    <w:rsid w:val="00BF7FD2"/>
    <w:rsid w:val="00C06388"/>
    <w:rsid w:val="00C10ECA"/>
    <w:rsid w:val="00C22378"/>
    <w:rsid w:val="00C4745A"/>
    <w:rsid w:val="00C50DD3"/>
    <w:rsid w:val="00C615A1"/>
    <w:rsid w:val="00C66422"/>
    <w:rsid w:val="00C807DD"/>
    <w:rsid w:val="00CC3E51"/>
    <w:rsid w:val="00CD61BD"/>
    <w:rsid w:val="00CE1242"/>
    <w:rsid w:val="00CF45A7"/>
    <w:rsid w:val="00D0689E"/>
    <w:rsid w:val="00D12654"/>
    <w:rsid w:val="00D52665"/>
    <w:rsid w:val="00D5449E"/>
    <w:rsid w:val="00D64CDA"/>
    <w:rsid w:val="00D65531"/>
    <w:rsid w:val="00D75203"/>
    <w:rsid w:val="00D77353"/>
    <w:rsid w:val="00D87A01"/>
    <w:rsid w:val="00D97CCA"/>
    <w:rsid w:val="00DA6BCE"/>
    <w:rsid w:val="00DC38FF"/>
    <w:rsid w:val="00DC4233"/>
    <w:rsid w:val="00DE5D50"/>
    <w:rsid w:val="00DE6DE3"/>
    <w:rsid w:val="00E00692"/>
    <w:rsid w:val="00E322E5"/>
    <w:rsid w:val="00E43D93"/>
    <w:rsid w:val="00E53ECD"/>
    <w:rsid w:val="00E67077"/>
    <w:rsid w:val="00E8675E"/>
    <w:rsid w:val="00EC29BC"/>
    <w:rsid w:val="00ED2040"/>
    <w:rsid w:val="00ED2C42"/>
    <w:rsid w:val="00ED51B2"/>
    <w:rsid w:val="00F12C7E"/>
    <w:rsid w:val="00F30044"/>
    <w:rsid w:val="00F349E9"/>
    <w:rsid w:val="00F510F6"/>
    <w:rsid w:val="00F5205F"/>
    <w:rsid w:val="00F84E18"/>
    <w:rsid w:val="00F868A4"/>
    <w:rsid w:val="00F94028"/>
    <w:rsid w:val="00F95926"/>
    <w:rsid w:val="00FA0068"/>
    <w:rsid w:val="00FA2580"/>
    <w:rsid w:val="00FA5EEB"/>
    <w:rsid w:val="00FB7567"/>
    <w:rsid w:val="00FE234A"/>
    <w:rsid w:val="00FF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8E7156-67F4-4CC4-AAB0-AEEA4B63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30ED"/>
    <w:rPr>
      <w:color w:val="000000"/>
      <w:kern w:val="28"/>
    </w:rPr>
  </w:style>
  <w:style w:type="paragraph" w:styleId="Naslov1">
    <w:name w:val="heading 1"/>
    <w:basedOn w:val="Normal"/>
    <w:next w:val="Normal"/>
    <w:link w:val="Naslov1Char"/>
    <w:qFormat/>
    <w:rsid w:val="00076D0C"/>
    <w:pPr>
      <w:keepNext/>
      <w:jc w:val="center"/>
      <w:outlineLvl w:val="0"/>
    </w:pPr>
    <w:rPr>
      <w:rFonts w:ascii="Bookman Old Style" w:hAnsi="Bookman Old Style"/>
      <w:b/>
      <w:color w:val="auto"/>
      <w:kern w:val="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076D0C"/>
    <w:rPr>
      <w:rFonts w:ascii="Bookman Old Style" w:hAnsi="Bookman Old Style"/>
      <w:b/>
      <w:sz w:val="22"/>
    </w:rPr>
  </w:style>
  <w:style w:type="character" w:styleId="Hiperveza">
    <w:name w:val="Hyperlink"/>
    <w:uiPriority w:val="99"/>
    <w:rsid w:val="002530ED"/>
    <w:rPr>
      <w:color w:val="0066FF"/>
      <w:u w:val="single"/>
    </w:rPr>
  </w:style>
  <w:style w:type="paragraph" w:customStyle="1" w:styleId="msoaddress">
    <w:name w:val="msoaddress"/>
    <w:rsid w:val="002530ED"/>
    <w:rPr>
      <w:rFonts w:ascii="Century Schoolbook" w:hAnsi="Century Schoolbook"/>
      <w:color w:val="000000"/>
      <w:kern w:val="28"/>
      <w:sz w:val="16"/>
      <w:szCs w:val="16"/>
    </w:rPr>
  </w:style>
  <w:style w:type="paragraph" w:styleId="Odlomakpopisa">
    <w:name w:val="List Paragraph"/>
    <w:basedOn w:val="Normal"/>
    <w:uiPriority w:val="34"/>
    <w:qFormat/>
    <w:rsid w:val="00C4745A"/>
    <w:pPr>
      <w:ind w:left="708"/>
    </w:pPr>
    <w:rPr>
      <w:rFonts w:ascii="CG Times" w:hAnsi="CG Times"/>
      <w:noProof/>
      <w:color w:val="auto"/>
      <w:kern w:val="0"/>
    </w:rPr>
  </w:style>
  <w:style w:type="paragraph" w:styleId="Tijeloteksta">
    <w:name w:val="Body Text"/>
    <w:basedOn w:val="Normal"/>
    <w:link w:val="TijelotekstaChar"/>
    <w:semiHidden/>
    <w:unhideWhenUsed/>
    <w:rsid w:val="00076D0C"/>
    <w:rPr>
      <w:rFonts w:ascii="Bookman Old Style" w:hAnsi="Bookman Old Style"/>
      <w:color w:val="auto"/>
      <w:kern w:val="0"/>
      <w:sz w:val="22"/>
    </w:rPr>
  </w:style>
  <w:style w:type="character" w:customStyle="1" w:styleId="TijelotekstaChar">
    <w:name w:val="Tijelo teksta Char"/>
    <w:link w:val="Tijeloteksta"/>
    <w:semiHidden/>
    <w:rsid w:val="00076D0C"/>
    <w:rPr>
      <w:rFonts w:ascii="Bookman Old Style" w:hAnsi="Bookman Old Style"/>
      <w:sz w:val="22"/>
    </w:rPr>
  </w:style>
  <w:style w:type="paragraph" w:styleId="StandardWeb">
    <w:name w:val="Normal (Web)"/>
    <w:basedOn w:val="Normal"/>
    <w:semiHidden/>
    <w:unhideWhenUsed/>
    <w:rsid w:val="0049282D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Naglaeno">
    <w:name w:val="Strong"/>
    <w:uiPriority w:val="22"/>
    <w:qFormat/>
    <w:rsid w:val="0049282D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E5D5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5D50"/>
    <w:rPr>
      <w:rFonts w:ascii="Segoe UI" w:hAnsi="Segoe UI" w:cs="Segoe UI"/>
      <w:color w:val="000000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2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6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74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91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183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B97BF-F7A1-4510-AF9B-70FA50CFD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10</Pages>
  <Words>5211</Words>
  <Characters>29708</Characters>
  <Application>Microsoft Office Word</Application>
  <DocSecurity>0</DocSecurity>
  <Lines>247</Lines>
  <Paragraphs>69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34850</CharactersWithSpaces>
  <SharedDoc>false</SharedDoc>
  <HLinks>
    <vt:vector size="12" baseType="variant">
      <vt:variant>
        <vt:i4>3342374</vt:i4>
      </vt:variant>
      <vt:variant>
        <vt:i4>3</vt:i4>
      </vt:variant>
      <vt:variant>
        <vt:i4>0</vt:i4>
      </vt:variant>
      <vt:variant>
        <vt:i4>5</vt:i4>
      </vt:variant>
      <vt:variant>
        <vt:lpwstr>http://www.ekonomska-skola-bjelovar.biz.hr/</vt:lpwstr>
      </vt:variant>
      <vt:variant>
        <vt:lpwstr/>
      </vt:variant>
      <vt:variant>
        <vt:i4>5963831</vt:i4>
      </vt:variant>
      <vt:variant>
        <vt:i4>0</vt:i4>
      </vt:variant>
      <vt:variant>
        <vt:i4>0</vt:i4>
      </vt:variant>
      <vt:variant>
        <vt:i4>5</vt:i4>
      </vt:variant>
      <vt:variant>
        <vt:lpwstr>mailto:ebb-tajnistvo@bj.t-com.hr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</dc:creator>
  <cp:keywords/>
  <cp:lastModifiedBy>Korisnik</cp:lastModifiedBy>
  <cp:revision>9</cp:revision>
  <cp:lastPrinted>2022-09-30T07:16:00Z</cp:lastPrinted>
  <dcterms:created xsi:type="dcterms:W3CDTF">2024-01-29T09:42:00Z</dcterms:created>
  <dcterms:modified xsi:type="dcterms:W3CDTF">2024-01-30T11:08:00Z</dcterms:modified>
</cp:coreProperties>
</file>